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E7" w:rsidRDefault="00391BE7" w:rsidP="00227753">
      <w:pPr>
        <w:pStyle w:val="topic-bodycontent-text"/>
      </w:pPr>
    </w:p>
    <w:p w:rsidR="00391BE7" w:rsidRDefault="00391BE7" w:rsidP="00227753">
      <w:pPr>
        <w:pStyle w:val="topic-bodycontent-text"/>
      </w:pPr>
    </w:p>
    <w:p w:rsidR="00391BE7" w:rsidRDefault="00391BE7" w:rsidP="00227753">
      <w:pPr>
        <w:pStyle w:val="topic-bodycontent-text"/>
      </w:pPr>
    </w:p>
    <w:p w:rsidR="00391BE7" w:rsidRDefault="00391BE7" w:rsidP="00227753">
      <w:pPr>
        <w:pStyle w:val="topic-bodycontent-text"/>
      </w:pPr>
    </w:p>
    <w:p w:rsidR="00391BE7" w:rsidRDefault="00391BE7" w:rsidP="00227753">
      <w:pPr>
        <w:pStyle w:val="topic-bodycontent-text"/>
      </w:pPr>
      <w:r>
        <w:rPr>
          <w:noProof/>
        </w:rPr>
        <w:drawing>
          <wp:inline distT="0" distB="0" distL="0" distR="0">
            <wp:extent cx="3940474" cy="3321169"/>
            <wp:effectExtent l="19050" t="0" r="2876" b="0"/>
            <wp:docPr id="1" name="Рисунок 1" descr="C:\Users\User\Videos\geak8zxbnmm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geak8zxbnmm_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75" cy="332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53" w:rsidRDefault="00227753" w:rsidP="00227753">
      <w:pPr>
        <w:pStyle w:val="topic-bodycontent-text"/>
      </w:pPr>
      <w:r>
        <w:t xml:space="preserve">В понедельник, 15 апреля, в МОУ СООШ  прошел традиционный урок «Разговоры о </w:t>
      </w:r>
      <w:proofErr w:type="gramStart"/>
      <w:r>
        <w:t>важном</w:t>
      </w:r>
      <w:proofErr w:type="gramEnd"/>
      <w:r>
        <w:t xml:space="preserve">». На этот раз он был посвящен 215-летию со дня рождения одного из самых мистических и загадочных писателей русской литературы — </w:t>
      </w:r>
      <w:hyperlink r:id="rId5" w:tgtFrame="_blank" w:history="1">
        <w:r>
          <w:rPr>
            <w:rStyle w:val="a3"/>
          </w:rPr>
          <w:t>Николая Васильевича Гоголя</w:t>
        </w:r>
      </w:hyperlink>
      <w:r>
        <w:t>.</w:t>
      </w:r>
    </w:p>
    <w:p w:rsidR="00227753" w:rsidRDefault="00227753" w:rsidP="00227753">
      <w:pPr>
        <w:pStyle w:val="topic-bodycontent-text"/>
      </w:pPr>
      <w:r>
        <w:t>В ходе урока учащихся знакомили с фрагментами биографии писателя — особенно с детскими и гимназическими годами, чтобы каждый школьник  мог представить, каким писатель был в детстве, как рано проявилось его желание узнавать новое и созидать на благо народа.</w:t>
      </w:r>
    </w:p>
    <w:p w:rsidR="00227753" w:rsidRDefault="00227753" w:rsidP="00227753">
      <w:pPr>
        <w:pStyle w:val="topic-bodycontent-text"/>
      </w:pPr>
      <w:r>
        <w:t>Для начальных классов основной частью занятия стало виртуальное путешествие во времени. Они познакомились с некоторыми событиями биографии Гоголя, при этом особое внимание уделено детским и юношеским годам писателя. Также со школьниками поговорили о любви Николая Васильевича к русскому языку с самых ранних лет. Старшеклассникам напомнили, что Гоголь рано научился читать и писать, его отец привил мальчику любовь к литературе и поощрял его выступления в домашнем театре.</w:t>
      </w:r>
    </w:p>
    <w:p w:rsidR="00227753" w:rsidRDefault="00227753" w:rsidP="00227753">
      <w:pPr>
        <w:pStyle w:val="topic-bodycontent-text"/>
      </w:pPr>
      <w:r>
        <w:t>Директор Московского дома Гоголя Вера Павловна Викулова рассказала подрастающему поколению об интересных фактах из биографии великого писателя, чем увлекался писатель, и раскрыла секрет, почему по произведениям Николая Васильевича до сих пор ставят спектакли и снимают кино.</w:t>
      </w:r>
    </w:p>
    <w:p w:rsidR="00FD5D07" w:rsidRDefault="00FD5D07"/>
    <w:sectPr w:rsidR="00FD5D07" w:rsidSect="00FD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753"/>
    <w:rsid w:val="00227753"/>
    <w:rsid w:val="00391BE7"/>
    <w:rsid w:val="00A1681C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ic-bodycontent-text">
    <w:name w:val="topic-body__content-text"/>
    <w:basedOn w:val="a"/>
    <w:rsid w:val="002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7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ta.ru/tags/persons/gogol-nikola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2024-04-23T12:52:00Z</dcterms:created>
  <dcterms:modified xsi:type="dcterms:W3CDTF">2024-04-23T12:52:00Z</dcterms:modified>
</cp:coreProperties>
</file>