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CB" w:rsidRPr="00F26DCB" w:rsidRDefault="00F26DCB" w:rsidP="00F26D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F26DCB" w:rsidRPr="00F26DCB" w:rsidRDefault="00F26DCB" w:rsidP="00F26D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</w:p>
    <w:p w:rsidR="00F26DCB" w:rsidRPr="00F26DCB" w:rsidRDefault="00F26DCB" w:rsidP="00F26D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F2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.08.2021</w:t>
      </w:r>
      <w:r w:rsidRPr="00F26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37-а</w:t>
      </w:r>
    </w:p>
    <w:p w:rsidR="00EE0789" w:rsidRDefault="00533139" w:rsidP="00F26DCB">
      <w:pPr>
        <w:jc w:val="righ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школы:</w:t>
      </w:r>
      <w:r w:rsidR="00F26DCB" w:rsidRPr="00F26DC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/М.А. Белякова/</w:t>
      </w:r>
    </w:p>
    <w:p w:rsidR="00EE0789" w:rsidRDefault="00EE0789" w:rsidP="00F26DCB">
      <w:pPr>
        <w:rPr>
          <w:sz w:val="32"/>
          <w:szCs w:val="32"/>
        </w:rPr>
      </w:pPr>
    </w:p>
    <w:p w:rsidR="00EE0789" w:rsidRPr="00F26DCB" w:rsidRDefault="00EE0789" w:rsidP="00EE0789">
      <w:pPr>
        <w:jc w:val="center"/>
        <w:rPr>
          <w:b/>
          <w:sz w:val="32"/>
          <w:szCs w:val="32"/>
        </w:rPr>
      </w:pPr>
      <w:r w:rsidRPr="00F26DCB">
        <w:rPr>
          <w:b/>
          <w:sz w:val="32"/>
          <w:szCs w:val="32"/>
        </w:rPr>
        <w:t>ПОЛОЖЕНИЕ</w:t>
      </w:r>
    </w:p>
    <w:p w:rsidR="00EE0789" w:rsidRPr="00F26DCB" w:rsidRDefault="00EE0789" w:rsidP="00F26DCB">
      <w:pPr>
        <w:jc w:val="center"/>
        <w:rPr>
          <w:b/>
          <w:sz w:val="32"/>
          <w:szCs w:val="32"/>
        </w:rPr>
      </w:pPr>
      <w:r w:rsidRPr="00F26DCB">
        <w:rPr>
          <w:b/>
          <w:sz w:val="32"/>
          <w:szCs w:val="32"/>
        </w:rPr>
        <w:t xml:space="preserve">о комиссии по урегулированию споров участников </w:t>
      </w:r>
      <w:r w:rsidR="00F26DCB" w:rsidRPr="00F26DCB">
        <w:rPr>
          <w:b/>
          <w:sz w:val="32"/>
          <w:szCs w:val="32"/>
        </w:rPr>
        <w:t>образовательного процесса в МОУ «</w:t>
      </w:r>
      <w:proofErr w:type="spellStart"/>
      <w:r w:rsidR="00F26DCB" w:rsidRPr="00F26DCB">
        <w:rPr>
          <w:b/>
          <w:sz w:val="32"/>
          <w:szCs w:val="32"/>
        </w:rPr>
        <w:t>Сосновицкая</w:t>
      </w:r>
      <w:proofErr w:type="spellEnd"/>
      <w:r w:rsidR="00F26DCB" w:rsidRPr="00F26DCB">
        <w:rPr>
          <w:b/>
          <w:sz w:val="32"/>
          <w:szCs w:val="32"/>
        </w:rPr>
        <w:t xml:space="preserve"> ООШ»</w:t>
      </w:r>
    </w:p>
    <w:p w:rsidR="00EE0789" w:rsidRPr="00D01F7E" w:rsidRDefault="00EE0789" w:rsidP="00EE078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EE0789" w:rsidRPr="00D01F7E" w:rsidRDefault="00EE0789" w:rsidP="00EE078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01F7E">
        <w:rPr>
          <w:rFonts w:ascii="Times New Roman" w:hAnsi="Times New Roman" w:cs="Times New Roman"/>
          <w:sz w:val="24"/>
          <w:szCs w:val="24"/>
        </w:rPr>
        <w:t>Настоящее Положение о комиссии по урегулированию споров между участниками образовательных отношений (далее – Положение и Комиссия)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  <w:proofErr w:type="gramEnd"/>
      <w:r w:rsidRPr="00D01F7E">
        <w:rPr>
          <w:rFonts w:ascii="Times New Roman" w:hAnsi="Times New Roman" w:cs="Times New Roman"/>
          <w:sz w:val="24"/>
          <w:szCs w:val="24"/>
        </w:rPr>
        <w:t xml:space="preserve"> Она является первичным органом по рассмотрению конфликтных ситуаций (ст.45 п.2 ФЗ «Об образовании в РФ» № 273).</w:t>
      </w:r>
    </w:p>
    <w:p w:rsidR="00EE0789" w:rsidRPr="00D01F7E" w:rsidRDefault="00EE0789" w:rsidP="00EE078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В своей деятельности Комиссия по урегулированию споров между участниками образовательных отношений руководствуется Федеральным Законом РФ от 29.12.2012 года № 273-ФЗ «Об образовании в Российской Федерации», Трудовым Кодексом РФ, Уставом школы, Правилами внутреннего распорядка образовательной организации и другими нормативными актами.</w:t>
      </w:r>
    </w:p>
    <w:p w:rsidR="00EE0789" w:rsidRPr="00D01F7E" w:rsidRDefault="00EE0789" w:rsidP="00EE0789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В своей работе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5D0B51" w:rsidRPr="005D0B51" w:rsidRDefault="00EE0789" w:rsidP="005D0B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Порядок создания Комиссии.</w:t>
      </w:r>
    </w:p>
    <w:p w:rsidR="00EE0789" w:rsidRPr="00D01F7E" w:rsidRDefault="00EE0789" w:rsidP="00EE078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 xml:space="preserve">Комиссия по урегулированию споров между участниками образовательных отношений </w:t>
      </w:r>
      <w:r w:rsidR="005D0B51">
        <w:rPr>
          <w:rFonts w:ascii="Times New Roman" w:hAnsi="Times New Roman" w:cs="Times New Roman"/>
          <w:sz w:val="24"/>
          <w:szCs w:val="24"/>
        </w:rPr>
        <w:t xml:space="preserve">составом 6 человек </w:t>
      </w:r>
      <w:bookmarkStart w:id="0" w:name="_GoBack"/>
      <w:bookmarkEnd w:id="0"/>
      <w:r w:rsidRPr="00D01F7E">
        <w:rPr>
          <w:rFonts w:ascii="Times New Roman" w:hAnsi="Times New Roman" w:cs="Times New Roman"/>
          <w:sz w:val="24"/>
          <w:szCs w:val="24"/>
        </w:rPr>
        <w:t>состоит и</w:t>
      </w:r>
      <w:r w:rsidR="00863819" w:rsidRPr="00D01F7E">
        <w:rPr>
          <w:rFonts w:ascii="Times New Roman" w:hAnsi="Times New Roman" w:cs="Times New Roman"/>
          <w:sz w:val="24"/>
          <w:szCs w:val="24"/>
        </w:rPr>
        <w:t>з равного числа представителей</w:t>
      </w:r>
      <w:r w:rsidRPr="00D01F7E">
        <w:rPr>
          <w:rFonts w:ascii="Times New Roman" w:hAnsi="Times New Roman" w:cs="Times New Roman"/>
          <w:sz w:val="24"/>
          <w:szCs w:val="24"/>
        </w:rPr>
        <w:t>, родителей (законных представителей) несовершеннолетних обучающихся, работников организации, осуществляющей образовательную деятельность (ст.45 п.3 ФЗ «Об образовании в РФ» № 273).</w:t>
      </w:r>
    </w:p>
    <w:p w:rsidR="00EE0789" w:rsidRPr="00D01F7E" w:rsidRDefault="00EE0789" w:rsidP="00EE078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EE0789" w:rsidRPr="00D01F7E" w:rsidRDefault="00EE0789" w:rsidP="00EE078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lastRenderedPageBreak/>
        <w:t>Избранными в состав Комиссии по урегулированию споров между участниками образовательных отношений от родителей (законных представителей) несовершеннолетних обучающихся считаются кандидатуры, получившие большинство голосов на общем родительском собрании.</w:t>
      </w:r>
    </w:p>
    <w:p w:rsidR="00EE0789" w:rsidRPr="00D01F7E" w:rsidRDefault="00EE0789" w:rsidP="00EE078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Избранными в состав Комиссии по урегулированию споров между участниками образовательных отношений от обучающихся считаются кандидатуры, получившие большинство голосов на общем собрании обучающихся.</w:t>
      </w:r>
    </w:p>
    <w:p w:rsidR="00EE0789" w:rsidRPr="00D01F7E" w:rsidRDefault="00EE0789" w:rsidP="00EE0789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Утверждение членов Комиссии и назначение ее председателя оформляется приказом директора по образовательной организации.</w:t>
      </w:r>
    </w:p>
    <w:p w:rsidR="00EE0789" w:rsidRPr="00D01F7E" w:rsidRDefault="00EE0789" w:rsidP="00EE0789">
      <w:p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EE0789" w:rsidRPr="00D01F7E" w:rsidRDefault="00EE0789" w:rsidP="00EE0789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Срок полномочий Комиссии по урегулированию споров между участниками образовательных отношений составляет 1 год.</w:t>
      </w:r>
    </w:p>
    <w:p w:rsidR="00EE0789" w:rsidRPr="00D01F7E" w:rsidRDefault="00EE0789" w:rsidP="00EE078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Деятельность Комиссии.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Комиссия по урегулированию споров между участниками образовательных отношений собирается в случае возникновения конфликтной ситуации в образовательной организации, если стороны самостоятельно не урегулировали разногласия.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 xml:space="preserve">Заявитель может обратиться </w:t>
      </w:r>
      <w:proofErr w:type="gramStart"/>
      <w:r w:rsidRPr="00D01F7E">
        <w:rPr>
          <w:rFonts w:ascii="Times New Roman" w:hAnsi="Times New Roman" w:cs="Times New Roman"/>
          <w:sz w:val="24"/>
          <w:szCs w:val="24"/>
        </w:rPr>
        <w:t>в Комиссию по урегулированию споров между участниками образовательных отношений в десятидневный срок со дня</w:t>
      </w:r>
      <w:proofErr w:type="gramEnd"/>
      <w:r w:rsidRPr="00D01F7E">
        <w:rPr>
          <w:rFonts w:ascii="Times New Roman" w:hAnsi="Times New Roman" w:cs="Times New Roman"/>
          <w:sz w:val="24"/>
          <w:szCs w:val="24"/>
        </w:rPr>
        <w:t xml:space="preserve"> возникновения конфликтной ситуации и нарушения его прав.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При рассмотрении конфликтных ситуаций с участием учащихся на заседание в обязательном порядке приглашаются родители (один или оба) или законные представители учащихся, в случае их отсутствия приглашаются представители соответствующего опекунского совета района.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lastRenderedPageBreak/>
        <w:t>Решения Комиссии по урегулированию споров между участниками образовательных отношений принимаются простым большинством при наличии не менее 2/3 состава.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Рассмотрение заявления должно быть проведено в течение 10 (десяти) рабочих дней со дня обращения заявителя. При невозможности присутствия заявителя, либо ответчика на заседании Комиссия оформляет протокол, в котором дает основание для переноса рассмотрения спора с обоснованием принятого решения. В течение 3 рабочих дней с момента оформления протокола оформляется Решение о переносе заседания, подписываемое всеми членами комиссии, которое в обязательном порядке вручается заявителю, ответчику под роспись (либо направляется заказным письмом с уведомлением о вручении).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При отсутствии ответчика на заседании Комиссии 3-х и более раз по неуважительным причинам Комиссия вправе, после надлежащего оформления протоколов заседаний, вынести Решение по спору самостоятельно.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и подлежит исполнению в сроки, предусмотренные указанным решением (ст.45 п.4 ФЗ «Об образовании в РФ» № 273).</w:t>
      </w:r>
    </w:p>
    <w:p w:rsidR="00EE0789" w:rsidRPr="00D01F7E" w:rsidRDefault="00EE0789" w:rsidP="00EE0789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 (ст.45п.5 ФЗ «Об образовании в РФ» № 273)</w:t>
      </w:r>
    </w:p>
    <w:p w:rsidR="00EE0789" w:rsidRPr="00D01F7E" w:rsidRDefault="00EE0789" w:rsidP="00EE078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Права членов Комиссии.</w:t>
      </w:r>
    </w:p>
    <w:p w:rsidR="00EE0789" w:rsidRPr="00D01F7E" w:rsidRDefault="00EE0789" w:rsidP="00EE0789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EE0789" w:rsidRPr="00D01F7E" w:rsidRDefault="00EE0789" w:rsidP="00EE0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принимать к рассмотрению заявления любого участника образовательных отношений при несогласии с решением или действием администрации, работника организации, родителя (законного представителя);</w:t>
      </w:r>
    </w:p>
    <w:p w:rsidR="00EE0789" w:rsidRPr="00D01F7E" w:rsidRDefault="00EE0789" w:rsidP="00EE0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принять решение по каждому спорному вопросу, относящемуся к ее компетенции;</w:t>
      </w:r>
    </w:p>
    <w:p w:rsidR="00EE0789" w:rsidRPr="00D01F7E" w:rsidRDefault="00EE0789" w:rsidP="00EE0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EE0789" w:rsidRPr="00D01F7E" w:rsidRDefault="00EE0789" w:rsidP="00EE0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EE0789" w:rsidRPr="00D01F7E" w:rsidRDefault="00EE0789" w:rsidP="00EE078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lastRenderedPageBreak/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EE0789" w:rsidRPr="00D01F7E" w:rsidRDefault="00EE0789" w:rsidP="00EE078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Обязанности членов Комиссии.</w:t>
      </w:r>
    </w:p>
    <w:p w:rsidR="00EE0789" w:rsidRPr="00D01F7E" w:rsidRDefault="00EE0789" w:rsidP="00EE078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EE0789" w:rsidRPr="00D01F7E" w:rsidRDefault="00EE0789" w:rsidP="00EE078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присутствовать на всех заседаниях Комиссии;</w:t>
      </w:r>
    </w:p>
    <w:p w:rsidR="00EE0789" w:rsidRPr="00D01F7E" w:rsidRDefault="00EE0789" w:rsidP="00EE078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принимать активное участие в рассмотрении поданных заявлений в устной или письменной форме;</w:t>
      </w:r>
    </w:p>
    <w:p w:rsidR="00EE0789" w:rsidRPr="00D01F7E" w:rsidRDefault="00EE0789" w:rsidP="00EE078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EE0789" w:rsidRPr="00D01F7E" w:rsidRDefault="00EE0789" w:rsidP="00EE078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принимать своевременно решение, если не оговорены дополнительные сроки рассмотрения заявления;</w:t>
      </w:r>
    </w:p>
    <w:p w:rsidR="00EE0789" w:rsidRPr="00D01F7E" w:rsidRDefault="00EE0789" w:rsidP="00EE078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заявителя.</w:t>
      </w:r>
    </w:p>
    <w:p w:rsidR="00EE0789" w:rsidRPr="00D01F7E" w:rsidRDefault="00EE0789" w:rsidP="00EE078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Делопроизводство Комиссии по урегулированию споров.</w:t>
      </w:r>
    </w:p>
    <w:p w:rsidR="00EE0789" w:rsidRPr="00D01F7E" w:rsidRDefault="00EE0789" w:rsidP="00EE078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Заседания Комиссии по урегулированию споров оформляется протоколом, который хранится в школе в течение пяти лет.</w:t>
      </w:r>
    </w:p>
    <w:p w:rsidR="00EE0789" w:rsidRPr="00D01F7E" w:rsidRDefault="00EE0789" w:rsidP="00EE078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EE0789" w:rsidRPr="00D01F7E" w:rsidRDefault="00EE0789" w:rsidP="00EE078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дату, место составления;</w:t>
      </w:r>
    </w:p>
    <w:p w:rsidR="00EE0789" w:rsidRPr="00D01F7E" w:rsidRDefault="00EE0789" w:rsidP="00EE078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перечень присутствующих лиц;</w:t>
      </w:r>
    </w:p>
    <w:p w:rsidR="00EE0789" w:rsidRPr="00D01F7E" w:rsidRDefault="00EE0789" w:rsidP="00EE078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изложение сути спора;</w:t>
      </w:r>
    </w:p>
    <w:p w:rsidR="00EE0789" w:rsidRPr="00D01F7E" w:rsidRDefault="00EE0789" w:rsidP="00EE078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EE0789" w:rsidRPr="00D01F7E" w:rsidRDefault="00EE0789" w:rsidP="00EE078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решение, принятое по спору.</w:t>
      </w:r>
    </w:p>
    <w:p w:rsidR="00EE0789" w:rsidRPr="00D01F7E" w:rsidRDefault="00EE0789" w:rsidP="00EE0789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1F7E">
        <w:rPr>
          <w:rFonts w:ascii="Times New Roman" w:hAnsi="Times New Roman" w:cs="Times New Roman"/>
          <w:sz w:val="24"/>
          <w:szCs w:val="24"/>
        </w:rPr>
        <w:t>Протокол и Решение заседания Комиссии по урегулированию споров подписывают все члены Комиссии.</w:t>
      </w:r>
    </w:p>
    <w:p w:rsidR="00ED4848" w:rsidRDefault="00ED4848"/>
    <w:sectPr w:rsidR="00ED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A0B"/>
    <w:multiLevelType w:val="multilevel"/>
    <w:tmpl w:val="0714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F7CB2"/>
    <w:multiLevelType w:val="multilevel"/>
    <w:tmpl w:val="F74E1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02410"/>
    <w:multiLevelType w:val="multilevel"/>
    <w:tmpl w:val="6E5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1182C"/>
    <w:multiLevelType w:val="multilevel"/>
    <w:tmpl w:val="F4AC0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B2407"/>
    <w:multiLevelType w:val="multilevel"/>
    <w:tmpl w:val="C57C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D3695"/>
    <w:multiLevelType w:val="multilevel"/>
    <w:tmpl w:val="43404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C5985"/>
    <w:multiLevelType w:val="multilevel"/>
    <w:tmpl w:val="FBBA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F0742"/>
    <w:multiLevelType w:val="multilevel"/>
    <w:tmpl w:val="30AC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A404A"/>
    <w:multiLevelType w:val="multilevel"/>
    <w:tmpl w:val="2A0ED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2034C3"/>
    <w:multiLevelType w:val="multilevel"/>
    <w:tmpl w:val="D1DCA2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65985"/>
    <w:multiLevelType w:val="multilevel"/>
    <w:tmpl w:val="17D0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7D"/>
    <w:rsid w:val="00533139"/>
    <w:rsid w:val="005D0B51"/>
    <w:rsid w:val="00863819"/>
    <w:rsid w:val="00AA067D"/>
    <w:rsid w:val="00D01F7E"/>
    <w:rsid w:val="00ED4848"/>
    <w:rsid w:val="00EE0789"/>
    <w:rsid w:val="00F2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B752-D01A-42C9-98DA-D2FE2610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1102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2022-05-04T07:08:00Z</dcterms:created>
  <dcterms:modified xsi:type="dcterms:W3CDTF">2022-05-04T07:21:00Z</dcterms:modified>
</cp:coreProperties>
</file>