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2C" w:rsidRDefault="001632B9" w:rsidP="00683C2C">
      <w:bookmarkStart w:id="0" w:name="_GoBack"/>
      <w:bookmarkEnd w:id="0"/>
      <w:r>
        <w:t xml:space="preserve">                                                                                                                </w:t>
      </w:r>
      <w:r w:rsidR="00683C2C">
        <w:t>Утверждаю</w:t>
      </w:r>
    </w:p>
    <w:p w:rsidR="001632B9" w:rsidRPr="00574F18" w:rsidRDefault="00683C2C" w:rsidP="00683C2C">
      <w:r>
        <w:t xml:space="preserve">                                                                   директор</w:t>
      </w:r>
      <w:r w:rsidR="001632B9">
        <w:t xml:space="preserve">  МОУ «</w:t>
      </w:r>
      <w:proofErr w:type="spellStart"/>
      <w:r w:rsidR="001632B9">
        <w:t>Сосновицкая</w:t>
      </w:r>
      <w:proofErr w:type="spellEnd"/>
      <w:r w:rsidR="001632B9">
        <w:t xml:space="preserve"> ООШ»</w:t>
      </w:r>
      <w:r>
        <w:t xml:space="preserve"> _________ </w:t>
      </w:r>
      <w:proofErr w:type="spellStart"/>
      <w:r>
        <w:t>М.А.Белякова</w:t>
      </w:r>
      <w:proofErr w:type="spellEnd"/>
      <w:r>
        <w:t xml:space="preserve">     </w:t>
      </w:r>
    </w:p>
    <w:p w:rsidR="001632B9" w:rsidRPr="00574F18" w:rsidRDefault="00683C2C" w:rsidP="00683C2C">
      <w:pPr>
        <w:jc w:val="right"/>
      </w:pPr>
      <w:r>
        <w:t xml:space="preserve">           П</w:t>
      </w:r>
      <w:r w:rsidRPr="00574F18">
        <w:t>рика</w:t>
      </w:r>
      <w:r>
        <w:t>з</w:t>
      </w:r>
      <w:r w:rsidRPr="00574F18">
        <w:t xml:space="preserve"> </w:t>
      </w:r>
      <w:r w:rsidR="001632B9" w:rsidRPr="00574F18">
        <w:t>от «</w:t>
      </w:r>
      <w:r w:rsidR="001632B9">
        <w:t xml:space="preserve">»26» ноября 2019 </w:t>
      </w:r>
      <w:r w:rsidR="001632B9" w:rsidRPr="00574F18">
        <w:t xml:space="preserve">г. № </w:t>
      </w:r>
      <w:r w:rsidR="001632B9">
        <w:t>79-К</w:t>
      </w:r>
    </w:p>
    <w:p w:rsidR="00D34A60" w:rsidRDefault="00D34A60" w:rsidP="00124E84">
      <w:pPr>
        <w:jc w:val="center"/>
        <w:rPr>
          <w:b/>
          <w:sz w:val="28"/>
          <w:szCs w:val="28"/>
        </w:rPr>
      </w:pPr>
    </w:p>
    <w:p w:rsidR="00D34A60" w:rsidRDefault="00D34A60" w:rsidP="00683C2C">
      <w:pPr>
        <w:rPr>
          <w:b/>
          <w:sz w:val="28"/>
          <w:szCs w:val="28"/>
        </w:rPr>
      </w:pPr>
    </w:p>
    <w:p w:rsidR="00124E84" w:rsidRPr="00D34A60" w:rsidRDefault="00124E84" w:rsidP="00124E84">
      <w:pPr>
        <w:jc w:val="center"/>
        <w:rPr>
          <w:b/>
          <w:sz w:val="28"/>
          <w:szCs w:val="28"/>
        </w:rPr>
      </w:pPr>
      <w:r w:rsidRPr="00D34A60">
        <w:rPr>
          <w:b/>
          <w:sz w:val="28"/>
          <w:szCs w:val="28"/>
        </w:rPr>
        <w:t xml:space="preserve">Изменения </w:t>
      </w:r>
    </w:p>
    <w:p w:rsidR="00124E84" w:rsidRPr="00D34A60" w:rsidRDefault="00124E84" w:rsidP="00124E84">
      <w:pPr>
        <w:jc w:val="center"/>
        <w:rPr>
          <w:b/>
          <w:sz w:val="28"/>
          <w:szCs w:val="28"/>
        </w:rPr>
      </w:pPr>
      <w:r w:rsidRPr="00D34A60">
        <w:rPr>
          <w:b/>
          <w:sz w:val="28"/>
          <w:szCs w:val="28"/>
        </w:rPr>
        <w:t>В Положение о порядке и условиях оплаты и стимулирования труда</w:t>
      </w:r>
    </w:p>
    <w:p w:rsidR="00D34A60" w:rsidRPr="00D34A60" w:rsidRDefault="00124E84" w:rsidP="00D34A60">
      <w:pPr>
        <w:jc w:val="center"/>
        <w:rPr>
          <w:b/>
          <w:sz w:val="28"/>
          <w:szCs w:val="28"/>
        </w:rPr>
      </w:pPr>
      <w:r w:rsidRPr="00D34A60">
        <w:rPr>
          <w:b/>
          <w:sz w:val="28"/>
          <w:szCs w:val="28"/>
        </w:rPr>
        <w:t>в МОУ «</w:t>
      </w:r>
      <w:proofErr w:type="spellStart"/>
      <w:r w:rsidRPr="00D34A60">
        <w:rPr>
          <w:b/>
          <w:sz w:val="28"/>
          <w:szCs w:val="28"/>
        </w:rPr>
        <w:t>Сосновицкая</w:t>
      </w:r>
      <w:proofErr w:type="spellEnd"/>
      <w:r w:rsidRPr="00D34A60">
        <w:rPr>
          <w:b/>
          <w:sz w:val="28"/>
          <w:szCs w:val="28"/>
        </w:rPr>
        <w:t xml:space="preserve"> ООШ» от 01.01.2018 г №2-А</w:t>
      </w:r>
    </w:p>
    <w:p w:rsidR="00D34A60" w:rsidRPr="00D34A60" w:rsidRDefault="00D34A60" w:rsidP="00D34A60">
      <w:pPr>
        <w:widowControl w:val="0"/>
        <w:tabs>
          <w:tab w:val="right" w:pos="9355"/>
        </w:tabs>
        <w:spacing w:after="0" w:line="240" w:lineRule="auto"/>
        <w:rPr>
          <w:rFonts w:ascii="Arial" w:eastAsia="Arial" w:hAnsi="Arial" w:cs="Arial"/>
          <w:color w:val="000000"/>
          <w:lang w:eastAsia="ru-RU"/>
        </w:rPr>
      </w:pPr>
      <w:r w:rsidRPr="00D34A60">
        <w:rPr>
          <w:rFonts w:ascii="Arial" w:eastAsia="Arial" w:hAnsi="Arial" w:cs="Arial"/>
          <w:color w:val="000000"/>
          <w:lang w:eastAsia="ru-RU"/>
        </w:rPr>
        <w:t xml:space="preserve">В целях увеличения уровня оплаты труда в муниципальных учреждениях образования </w:t>
      </w:r>
      <w:proofErr w:type="spellStart"/>
      <w:r w:rsidRPr="00D34A60">
        <w:rPr>
          <w:rFonts w:ascii="Arial" w:eastAsia="Arial" w:hAnsi="Arial" w:cs="Arial"/>
          <w:color w:val="000000"/>
          <w:lang w:eastAsia="ru-RU"/>
        </w:rPr>
        <w:t>Лихославльского</w:t>
      </w:r>
      <w:proofErr w:type="spellEnd"/>
      <w:r w:rsidRPr="00D34A60">
        <w:rPr>
          <w:rFonts w:ascii="Arial" w:eastAsia="Arial" w:hAnsi="Arial" w:cs="Arial"/>
          <w:color w:val="000000"/>
          <w:lang w:eastAsia="ru-RU"/>
        </w:rPr>
        <w:t xml:space="preserve"> района Тверской области и реализации распоряжения Правительства Тверской от 31.10. 2019  №417-пп «О внесении изменений в постановление Правительства Тверской области от 18.08.2017 №247-пп»  , администрация </w:t>
      </w:r>
      <w:proofErr w:type="spellStart"/>
      <w:r w:rsidRPr="00D34A60">
        <w:rPr>
          <w:rFonts w:ascii="Arial" w:eastAsia="Arial" w:hAnsi="Arial" w:cs="Arial"/>
          <w:color w:val="000000"/>
          <w:lang w:eastAsia="ru-RU"/>
        </w:rPr>
        <w:t>Лихославльского</w:t>
      </w:r>
      <w:proofErr w:type="spellEnd"/>
      <w:r w:rsidRPr="00D34A60">
        <w:rPr>
          <w:rFonts w:ascii="Arial" w:eastAsia="Arial" w:hAnsi="Arial" w:cs="Arial"/>
          <w:color w:val="000000"/>
          <w:lang w:eastAsia="ru-RU"/>
        </w:rPr>
        <w:t xml:space="preserve"> района и постановления администрация </w:t>
      </w:r>
      <w:proofErr w:type="spellStart"/>
      <w:r w:rsidRPr="00D34A60">
        <w:rPr>
          <w:rFonts w:ascii="Arial" w:eastAsia="Arial" w:hAnsi="Arial" w:cs="Arial"/>
          <w:color w:val="000000"/>
          <w:lang w:eastAsia="ru-RU"/>
        </w:rPr>
        <w:t>Лихославльского</w:t>
      </w:r>
      <w:proofErr w:type="spellEnd"/>
      <w:r w:rsidRPr="00D34A60">
        <w:rPr>
          <w:rFonts w:ascii="Arial" w:eastAsia="Arial" w:hAnsi="Arial" w:cs="Arial"/>
          <w:color w:val="000000"/>
          <w:lang w:eastAsia="ru-RU"/>
        </w:rPr>
        <w:t xml:space="preserve"> района                                                                                                              № 371-1 от 19.11.2019 г</w:t>
      </w:r>
    </w:p>
    <w:p w:rsidR="00D34A60" w:rsidRPr="00D34A60" w:rsidRDefault="00D34A60" w:rsidP="00D34A60">
      <w:pPr>
        <w:widowControl w:val="0"/>
        <w:tabs>
          <w:tab w:val="right" w:pos="9355"/>
        </w:tabs>
        <w:spacing w:after="0" w:line="240" w:lineRule="auto"/>
        <w:rPr>
          <w:rFonts w:ascii="Arial" w:eastAsia="Arial" w:hAnsi="Arial" w:cs="Arial"/>
          <w:color w:val="000000"/>
          <w:lang w:eastAsia="ru-RU"/>
        </w:rPr>
      </w:pPr>
    </w:p>
    <w:p w:rsidR="00D34A60" w:rsidRPr="00D34A60" w:rsidRDefault="00D34A60" w:rsidP="00D34A60">
      <w:pPr>
        <w:widowControl w:val="0"/>
        <w:tabs>
          <w:tab w:val="right" w:pos="9355"/>
        </w:tabs>
        <w:spacing w:after="0" w:line="240" w:lineRule="auto"/>
        <w:rPr>
          <w:rFonts w:ascii="Arial" w:eastAsia="Arial" w:hAnsi="Arial" w:cs="Arial"/>
          <w:color w:val="000000"/>
          <w:lang w:eastAsia="ru-RU"/>
        </w:rPr>
      </w:pPr>
    </w:p>
    <w:p w:rsidR="00D34A60" w:rsidRPr="00D34A60" w:rsidRDefault="00D34A60" w:rsidP="00D34A60">
      <w:pPr>
        <w:widowControl w:val="0"/>
        <w:tabs>
          <w:tab w:val="right" w:pos="9355"/>
        </w:tabs>
        <w:spacing w:after="0" w:line="240" w:lineRule="auto"/>
        <w:rPr>
          <w:rFonts w:ascii="Arial" w:eastAsia="Arial" w:hAnsi="Arial" w:cs="Arial"/>
          <w:color w:val="000000"/>
          <w:lang w:eastAsia="ru-RU"/>
        </w:rPr>
      </w:pPr>
      <w:r w:rsidRPr="00D34A60">
        <w:rPr>
          <w:rFonts w:ascii="Arial" w:eastAsia="Arial" w:hAnsi="Arial" w:cs="Arial"/>
          <w:color w:val="000000"/>
          <w:lang w:eastAsia="ru-RU"/>
        </w:rPr>
        <w:t xml:space="preserve"> 1.Внести в Положение о порядке и </w:t>
      </w:r>
      <w:proofErr w:type="gramStart"/>
      <w:r w:rsidRPr="00D34A60">
        <w:rPr>
          <w:rFonts w:ascii="Arial" w:eastAsia="Arial" w:hAnsi="Arial" w:cs="Arial"/>
          <w:color w:val="000000"/>
          <w:lang w:eastAsia="ru-RU"/>
        </w:rPr>
        <w:t>условиях  оплаты</w:t>
      </w:r>
      <w:proofErr w:type="gramEnd"/>
      <w:r w:rsidRPr="00D34A60">
        <w:rPr>
          <w:rFonts w:ascii="Arial" w:eastAsia="Arial" w:hAnsi="Arial" w:cs="Arial"/>
          <w:color w:val="000000"/>
          <w:lang w:eastAsia="ru-RU"/>
        </w:rPr>
        <w:t xml:space="preserve"> и стимулирования труда в МОУ «</w:t>
      </w:r>
      <w:proofErr w:type="spellStart"/>
      <w:r w:rsidRPr="00D34A60">
        <w:rPr>
          <w:rFonts w:ascii="Arial" w:eastAsia="Arial" w:hAnsi="Arial" w:cs="Arial"/>
          <w:color w:val="000000"/>
          <w:lang w:eastAsia="ru-RU"/>
        </w:rPr>
        <w:t>Сосновицкая</w:t>
      </w:r>
      <w:proofErr w:type="spellEnd"/>
      <w:r w:rsidRPr="00D34A60">
        <w:rPr>
          <w:rFonts w:ascii="Arial" w:eastAsia="Arial" w:hAnsi="Arial" w:cs="Arial"/>
          <w:color w:val="000000"/>
          <w:lang w:eastAsia="ru-RU"/>
        </w:rPr>
        <w:t xml:space="preserve"> ООШ» , утверждённого приказом №2-А  от 01.01.2018 г  следующее изменения</w:t>
      </w:r>
      <w:r w:rsidRPr="00D34A60">
        <w:rPr>
          <w:rFonts w:ascii="Arial" w:eastAsia="Arial" w:hAnsi="Arial" w:cs="Arial"/>
          <w:color w:val="000000"/>
          <w:lang w:eastAsia="ru-RU"/>
        </w:rPr>
        <w:tab/>
      </w:r>
    </w:p>
    <w:p w:rsidR="00D34A60" w:rsidRPr="00D34A60" w:rsidRDefault="00D34A60" w:rsidP="00D34A60">
      <w:pPr>
        <w:spacing w:after="0" w:line="240" w:lineRule="auto"/>
        <w:jc w:val="both"/>
        <w:rPr>
          <w:rFonts w:ascii="Times New Roman" w:eastAsia="Times New Roman" w:hAnsi="Times New Roman" w:cs="Times New Roman"/>
          <w:lang w:eastAsia="ru-RU"/>
        </w:rPr>
      </w:pPr>
      <w:r w:rsidRPr="00D34A60">
        <w:rPr>
          <w:rFonts w:ascii="Times New Roman" w:eastAsia="Times New Roman" w:hAnsi="Times New Roman" w:cs="Times New Roman"/>
          <w:lang w:eastAsia="ru-RU"/>
        </w:rPr>
        <w:t>а) пункт 2.1 раздела 2 Положения изложить в новой редакции:</w:t>
      </w:r>
    </w:p>
    <w:p w:rsidR="00D34A60" w:rsidRPr="00D34A60" w:rsidRDefault="00D34A60" w:rsidP="00D34A60">
      <w:pPr>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(далее – ПКГ), утвержденным приказом Министерства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 работников образования» и иными федеральными правовыми актами.</w:t>
      </w:r>
    </w:p>
    <w:p w:rsidR="00D34A60" w:rsidRPr="00D34A60" w:rsidRDefault="00D34A60" w:rsidP="00D34A60">
      <w:pPr>
        <w:spacing w:after="0" w:line="240" w:lineRule="auto"/>
        <w:jc w:val="center"/>
        <w:rPr>
          <w:rFonts w:ascii="Times New Roman" w:eastAsia="Times New Roman" w:hAnsi="Times New Roman" w:cs="Times New Roman"/>
          <w:b/>
          <w:sz w:val="24"/>
          <w:szCs w:val="24"/>
          <w:lang w:eastAsia="ru-RU"/>
        </w:rPr>
      </w:pPr>
      <w:r w:rsidRPr="00D34A60">
        <w:rPr>
          <w:rFonts w:ascii="Times New Roman" w:eastAsia="Times New Roman" w:hAnsi="Times New Roman" w:cs="Times New Roman"/>
          <w:b/>
          <w:sz w:val="24"/>
          <w:szCs w:val="24"/>
          <w:lang w:eastAsia="ru-RU"/>
        </w:rPr>
        <w:t>Профессиональные квалификационные группы и должностные оклады работников образования</w:t>
      </w:r>
    </w:p>
    <w:p w:rsidR="00D34A60" w:rsidRPr="00D34A60" w:rsidRDefault="00D34A60" w:rsidP="00D34A60">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7659"/>
        <w:gridCol w:w="1912"/>
      </w:tblGrid>
      <w:tr w:rsidR="00D34A60" w:rsidRPr="00D34A60" w:rsidTr="00EC6F6F">
        <w:trPr>
          <w:trHeight w:val="322"/>
        </w:trPr>
        <w:tc>
          <w:tcPr>
            <w:tcW w:w="4001" w:type="pct"/>
            <w:vMerge w:val="restart"/>
            <w:tcBorders>
              <w:top w:val="single" w:sz="8" w:space="0" w:color="auto"/>
              <w:left w:val="single" w:sz="8" w:space="0" w:color="auto"/>
              <w:bottom w:val="single" w:sz="8" w:space="0" w:color="000000"/>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sz w:val="24"/>
                <w:szCs w:val="24"/>
                <w:lang w:eastAsia="ru-RU"/>
              </w:rPr>
            </w:pPr>
            <w:r w:rsidRPr="00D34A60">
              <w:rPr>
                <w:rFonts w:ascii="Times New Roman" w:eastAsia="Times New Roman" w:hAnsi="Times New Roman" w:cs="Times New Roman"/>
                <w:b/>
                <w:sz w:val="24"/>
                <w:szCs w:val="24"/>
                <w:lang w:eastAsia="ru-RU"/>
              </w:rPr>
              <w:t>ПКГ</w:t>
            </w:r>
          </w:p>
        </w:tc>
        <w:tc>
          <w:tcPr>
            <w:tcW w:w="999" w:type="pct"/>
            <w:vMerge w:val="restart"/>
            <w:tcBorders>
              <w:top w:val="single" w:sz="8" w:space="0" w:color="auto"/>
              <w:left w:val="single" w:sz="8" w:space="0" w:color="auto"/>
              <w:bottom w:val="single" w:sz="8" w:space="0" w:color="000000"/>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sz w:val="24"/>
                <w:szCs w:val="24"/>
                <w:lang w:eastAsia="ru-RU"/>
              </w:rPr>
            </w:pPr>
            <w:r w:rsidRPr="00D34A60">
              <w:rPr>
                <w:rFonts w:ascii="Times New Roman" w:eastAsia="Times New Roman" w:hAnsi="Times New Roman" w:cs="Times New Roman"/>
                <w:b/>
                <w:sz w:val="24"/>
                <w:szCs w:val="24"/>
                <w:lang w:eastAsia="ru-RU"/>
              </w:rPr>
              <w:t>Должностной оклад, руб.</w:t>
            </w:r>
          </w:p>
        </w:tc>
      </w:tr>
      <w:tr w:rsidR="00D34A60" w:rsidRPr="00D34A60" w:rsidTr="00EC6F6F">
        <w:trPr>
          <w:trHeight w:val="32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b/>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b/>
                <w:sz w:val="24"/>
                <w:szCs w:val="24"/>
                <w:lang w:eastAsia="ru-RU"/>
              </w:rPr>
            </w:pP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Профессиональная квалификационная группа должностей работников учебно-вспомогательного персонала первого уровня</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1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Вожатый, помощник воспитателя, секретарь учебной части</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4399</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Профессиональная квалификационная группа должностей работников учебно-вспомогательного персонала второго уровня»</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1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Дежурный по режиму; младший воспитатель</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6255</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2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Диспетчер образовательного учреждения; старший дежурный по режиму</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6391</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Профессиональная квалификационная группа должностей педагогических работников</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lastRenderedPageBreak/>
              <w:t>1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Инструктор по труду; инструктор по физической культуре; музыкальный руководитель; старший вожатый</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highlight w:val="yellow"/>
                <w:lang w:eastAsia="ru-RU"/>
              </w:rPr>
            </w:pPr>
            <w:r w:rsidRPr="00D34A60">
              <w:rPr>
                <w:rFonts w:ascii="Times New Roman" w:eastAsia="Times New Roman" w:hAnsi="Times New Roman" w:cs="Times New Roman"/>
                <w:sz w:val="24"/>
                <w:szCs w:val="24"/>
                <w:lang w:eastAsia="ru-RU"/>
              </w:rPr>
              <w:t>7696</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2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8006</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3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Воспитатель, мастер производственного обучения; методист; педагог-психолог; старший педагог дополнительного образования; старший тренер- преподаватель</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8160</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4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D34A60">
              <w:rPr>
                <w:rFonts w:ascii="Times New Roman" w:eastAsia="Times New Roman" w:hAnsi="Times New Roman" w:cs="Times New Roman"/>
                <w:sz w:val="24"/>
                <w:szCs w:val="24"/>
                <w:lang w:eastAsia="ru-RU"/>
              </w:rPr>
              <w:t>тьютор</w:t>
            </w:r>
            <w:proofErr w:type="spellEnd"/>
            <w:r w:rsidRPr="00D34A60">
              <w:rPr>
                <w:rFonts w:ascii="Times New Roman" w:eastAsia="Times New Roman" w:hAnsi="Times New Roman" w:cs="Times New Roman"/>
                <w:sz w:val="24"/>
                <w:szCs w:val="24"/>
                <w:lang w:eastAsia="ru-RU"/>
              </w:rPr>
              <w:t>; учитель; учитель-дефектолог; учитель-логопед (логопед), педагог-библиотекарь.</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8302</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Профессиональная квалификационная группа должностей руководителей структурных подразделений</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1 квалификационный уровень</w:t>
            </w:r>
          </w:p>
        </w:tc>
      </w:tr>
      <w:tr w:rsidR="00D34A60" w:rsidRPr="00D34A60" w:rsidTr="00EC6F6F">
        <w:trPr>
          <w:trHeight w:val="20"/>
        </w:trPr>
        <w:tc>
          <w:tcPr>
            <w:tcW w:w="4001" w:type="pct"/>
            <w:tcBorders>
              <w:top w:val="nil"/>
              <w:left w:val="single" w:sz="8" w:space="0" w:color="auto"/>
              <w:bottom w:val="nil"/>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Заведующий (начальник) структурным подразделением:</w:t>
            </w:r>
          </w:p>
        </w:tc>
        <w:tc>
          <w:tcPr>
            <w:tcW w:w="999" w:type="pct"/>
            <w:vMerge w:val="restart"/>
            <w:tcBorders>
              <w:top w:val="nil"/>
              <w:left w:val="single" w:sz="8" w:space="0" w:color="auto"/>
              <w:bottom w:val="single" w:sz="8" w:space="0" w:color="000000"/>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7973</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программы общего образования и дополнительного образования детей**</w:t>
            </w:r>
          </w:p>
        </w:tc>
        <w:tc>
          <w:tcPr>
            <w:tcW w:w="0" w:type="auto"/>
            <w:vMerge/>
            <w:tcBorders>
              <w:top w:val="nil"/>
              <w:left w:val="single" w:sz="8" w:space="0" w:color="auto"/>
              <w:bottom w:val="single" w:sz="8" w:space="0" w:color="000000"/>
              <w:right w:val="single" w:sz="8"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trHeight w:val="20"/>
        </w:trPr>
        <w:tc>
          <w:tcPr>
            <w:tcW w:w="4001" w:type="pct"/>
            <w:tcBorders>
              <w:top w:val="nil"/>
              <w:left w:val="single" w:sz="8" w:space="0" w:color="auto"/>
              <w:bottom w:val="single" w:sz="4"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2 квалификационный уровень</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w:t>
            </w:r>
          </w:p>
        </w:tc>
      </w:tr>
      <w:tr w:rsidR="00D34A60" w:rsidRPr="00D34A60" w:rsidTr="00EC6F6F">
        <w:trPr>
          <w:trHeight w:val="20"/>
        </w:trPr>
        <w:tc>
          <w:tcPr>
            <w:tcW w:w="4001" w:type="pct"/>
            <w:tcBorders>
              <w:top w:val="single" w:sz="4" w:space="0" w:color="auto"/>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footnoteReference w:customMarkFollows="1" w:id="1"/>
              <w:t>Заведующий (начальник) обособленным структурным подразделением, реализующим программы общего образования и дополнительного образования детей.</w:t>
            </w:r>
          </w:p>
        </w:tc>
        <w:tc>
          <w:tcPr>
            <w:tcW w:w="999" w:type="pct"/>
            <w:tcBorders>
              <w:top w:val="single" w:sz="8" w:space="0" w:color="auto"/>
              <w:left w:val="nil"/>
              <w:bottom w:val="single" w:sz="4"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8246</w:t>
            </w:r>
          </w:p>
        </w:tc>
      </w:tr>
      <w:tr w:rsidR="00D34A60" w:rsidRPr="00D34A60" w:rsidTr="00EC6F6F">
        <w:trPr>
          <w:trHeight w:val="20"/>
        </w:trPr>
        <w:tc>
          <w:tcPr>
            <w:tcW w:w="5000" w:type="pct"/>
            <w:gridSpan w:val="2"/>
            <w:tcBorders>
              <w:top w:val="single" w:sz="8" w:space="0" w:color="auto"/>
              <w:left w:val="single" w:sz="8" w:space="0" w:color="auto"/>
              <w:bottom w:val="single" w:sz="8" w:space="0" w:color="auto"/>
              <w:right w:val="single" w:sz="8"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3 квалификационный уровень</w:t>
            </w:r>
          </w:p>
        </w:tc>
      </w:tr>
      <w:tr w:rsidR="00D34A60" w:rsidRPr="00D34A60" w:rsidTr="00EC6F6F">
        <w:trPr>
          <w:trHeight w:val="20"/>
        </w:trPr>
        <w:tc>
          <w:tcPr>
            <w:tcW w:w="4001" w:type="pct"/>
            <w:tcBorders>
              <w:top w:val="nil"/>
              <w:left w:val="single" w:sz="8" w:space="0" w:color="auto"/>
              <w:bottom w:val="single" w:sz="8" w:space="0" w:color="auto"/>
              <w:right w:val="single" w:sz="8" w:space="0" w:color="auto"/>
            </w:tcBorders>
            <w:hideMark/>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Начальник (заведующий, директор, </w:t>
            </w:r>
            <w:proofErr w:type="gramStart"/>
            <w:r w:rsidRPr="00D34A60">
              <w:rPr>
                <w:rFonts w:ascii="Times New Roman" w:eastAsia="Times New Roman" w:hAnsi="Times New Roman" w:cs="Times New Roman"/>
                <w:sz w:val="24"/>
                <w:szCs w:val="24"/>
                <w:lang w:eastAsia="ru-RU"/>
              </w:rPr>
              <w:t>руководитель ,управляющий</w:t>
            </w:r>
            <w:proofErr w:type="gramEnd"/>
            <w:r w:rsidRPr="00D34A60">
              <w:rPr>
                <w:rFonts w:ascii="Times New Roman" w:eastAsia="Times New Roman" w:hAnsi="Times New Roman" w:cs="Times New Roman"/>
                <w:sz w:val="24"/>
                <w:szCs w:val="24"/>
                <w:lang w:eastAsia="ru-RU"/>
              </w:rPr>
              <w:t>) обособленного структурного подразделения образовательного учреждения (подразделения).</w:t>
            </w:r>
          </w:p>
        </w:tc>
        <w:tc>
          <w:tcPr>
            <w:tcW w:w="999" w:type="pct"/>
            <w:tcBorders>
              <w:top w:val="nil"/>
              <w:left w:val="nil"/>
              <w:bottom w:val="single" w:sz="8" w:space="0" w:color="auto"/>
              <w:right w:val="single" w:sz="8"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8523</w:t>
            </w:r>
          </w:p>
        </w:tc>
      </w:tr>
    </w:tbl>
    <w:p w:rsidR="00D34A60" w:rsidRPr="00D34A60" w:rsidRDefault="00D34A60" w:rsidP="00D34A60">
      <w:pPr>
        <w:spacing w:after="0" w:line="240" w:lineRule="auto"/>
        <w:ind w:firstLine="709"/>
        <w:jc w:val="both"/>
        <w:rPr>
          <w:rFonts w:ascii="Times New Roman" w:eastAsia="Times New Roman" w:hAnsi="Times New Roman" w:cs="Times New Roman"/>
          <w:spacing w:val="20"/>
          <w:sz w:val="24"/>
          <w:szCs w:val="24"/>
          <w:lang w:val="x-none" w:eastAsia="x-none"/>
        </w:rPr>
      </w:pPr>
      <w:r w:rsidRPr="00D34A60">
        <w:rPr>
          <w:rFonts w:ascii="Times New Roman" w:eastAsia="Times New Roman" w:hAnsi="Times New Roman" w:cs="Times New Roman"/>
          <w:spacing w:val="20"/>
          <w:sz w:val="24"/>
          <w:szCs w:val="24"/>
          <w:lang w:val="x-none" w:eastAsia="x-none"/>
        </w:rPr>
        <w:t>* Кроме должностей руководителей структурных подразделений, отнесенных ко 2-му квалификационному уровню.</w:t>
      </w:r>
    </w:p>
    <w:p w:rsidR="00D34A60" w:rsidRPr="00D34A60" w:rsidRDefault="00D34A60" w:rsidP="00D34A60">
      <w:pPr>
        <w:spacing w:after="0" w:line="240" w:lineRule="auto"/>
        <w:ind w:firstLine="709"/>
        <w:jc w:val="both"/>
        <w:rPr>
          <w:rFonts w:ascii="Times New Roman" w:eastAsia="Times New Roman" w:hAnsi="Times New Roman" w:cs="Times New Roman"/>
          <w:spacing w:val="20"/>
          <w:sz w:val="24"/>
          <w:szCs w:val="24"/>
          <w:lang w:val="x-none" w:eastAsia="x-none"/>
        </w:rPr>
      </w:pPr>
      <w:r w:rsidRPr="00D34A60">
        <w:rPr>
          <w:rFonts w:ascii="Times New Roman" w:eastAsia="Times New Roman" w:hAnsi="Times New Roman" w:cs="Times New Roman"/>
          <w:spacing w:val="20"/>
          <w:sz w:val="24"/>
          <w:szCs w:val="24"/>
          <w:lang w:val="x-none" w:eastAsia="x-none"/>
        </w:rPr>
        <w:t>** Кроме должностей руководителей структурных подразделений, отнесенных ко 2-му квалификационному уровню.</w:t>
      </w:r>
    </w:p>
    <w:p w:rsidR="00D34A60" w:rsidRPr="00D34A60" w:rsidRDefault="00D34A60" w:rsidP="00D34A60">
      <w:pPr>
        <w:spacing w:after="0" w:line="240" w:lineRule="auto"/>
        <w:rPr>
          <w:rFonts w:ascii="Times New Roman" w:eastAsia="Times New Roman" w:hAnsi="Times New Roman" w:cs="Times New Roman"/>
          <w:sz w:val="24"/>
          <w:szCs w:val="24"/>
          <w:lang w:eastAsia="ru-RU"/>
        </w:rPr>
      </w:pPr>
    </w:p>
    <w:p w:rsidR="00D34A60" w:rsidRPr="00D34A60" w:rsidRDefault="00D34A60" w:rsidP="00D34A60">
      <w:pPr>
        <w:spacing w:after="0" w:line="240" w:lineRule="auto"/>
        <w:ind w:left="-142"/>
        <w:jc w:val="both"/>
        <w:rPr>
          <w:rFonts w:ascii="Times New Roman" w:eastAsia="Times New Roman" w:hAnsi="Times New Roman" w:cs="Times New Roman"/>
          <w:sz w:val="24"/>
          <w:szCs w:val="24"/>
          <w:lang w:val="x-none" w:eastAsia="x-none"/>
        </w:rPr>
      </w:pPr>
    </w:p>
    <w:p w:rsidR="00D34A60" w:rsidRPr="00D34A60" w:rsidRDefault="00D34A60" w:rsidP="00D34A60">
      <w:pPr>
        <w:spacing w:after="0" w:line="240" w:lineRule="auto"/>
        <w:ind w:firstLine="540"/>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w:t>
      </w:r>
    </w:p>
    <w:p w:rsidR="00D34A60" w:rsidRPr="00D34A60" w:rsidRDefault="00D34A60" w:rsidP="00D34A60">
      <w:pPr>
        <w:spacing w:after="0" w:line="240" w:lineRule="auto"/>
        <w:ind w:firstLine="540"/>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в) пункт 5.1 раздела 4 Положения изложить в следующей редакции:</w:t>
      </w:r>
    </w:p>
    <w:p w:rsidR="00D34A60" w:rsidRPr="00D34A60" w:rsidRDefault="00D34A60" w:rsidP="00D34A60">
      <w:pPr>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«5.1.  Должностные оклады работников устанавливаются на основе отнесения занимаемых ими общеотраслевых должностей служащих к квалификационным уровням ПКГ, утвержденным приказом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 </w:t>
      </w:r>
    </w:p>
    <w:p w:rsidR="00D34A60" w:rsidRPr="00D34A60" w:rsidRDefault="00D34A60" w:rsidP="00D34A60">
      <w:pPr>
        <w:spacing w:after="0" w:line="240" w:lineRule="auto"/>
        <w:jc w:val="both"/>
        <w:rPr>
          <w:rFonts w:ascii="Times New Roman" w:eastAsia="Times New Roman" w:hAnsi="Times New Roman" w:cs="Times New Roman"/>
          <w:spacing w:val="20"/>
          <w:sz w:val="24"/>
          <w:szCs w:val="24"/>
          <w:lang w:val="x-none" w:eastAsia="x-none"/>
        </w:rPr>
      </w:pPr>
    </w:p>
    <w:tbl>
      <w:tblPr>
        <w:tblW w:w="5000" w:type="pct"/>
        <w:tblLook w:val="04A0" w:firstRow="1" w:lastRow="0" w:firstColumn="1" w:lastColumn="0" w:noHBand="0" w:noVBand="1"/>
      </w:tblPr>
      <w:tblGrid>
        <w:gridCol w:w="7686"/>
        <w:gridCol w:w="1885"/>
      </w:tblGrid>
      <w:tr w:rsidR="00D34A60" w:rsidRPr="00D34A60" w:rsidTr="00EC6F6F">
        <w:trPr>
          <w:cantSplit/>
          <w:trHeight w:val="322"/>
        </w:trPr>
        <w:tc>
          <w:tcPr>
            <w:tcW w:w="4015" w:type="pct"/>
            <w:vMerge w:val="restart"/>
            <w:tcBorders>
              <w:top w:val="single" w:sz="4" w:space="0" w:color="auto"/>
              <w:left w:val="single" w:sz="4" w:space="0" w:color="auto"/>
              <w:bottom w:val="single" w:sz="4" w:space="0" w:color="auto"/>
              <w:right w:val="single" w:sz="4" w:space="0" w:color="auto"/>
            </w:tcBorders>
            <w:vAlign w:val="bottom"/>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Профессиональные квалификационные группы и квалификационные уровни</w:t>
            </w:r>
          </w:p>
        </w:tc>
        <w:tc>
          <w:tcPr>
            <w:tcW w:w="985" w:type="pct"/>
            <w:vMerge w:val="restart"/>
            <w:tcBorders>
              <w:top w:val="single" w:sz="4" w:space="0" w:color="auto"/>
              <w:left w:val="single" w:sz="4" w:space="0" w:color="auto"/>
              <w:bottom w:val="single" w:sz="4" w:space="0" w:color="000000"/>
              <w:right w:val="single" w:sz="4" w:space="0" w:color="auto"/>
            </w:tcBorders>
            <w:vAlign w:val="bottom"/>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Должностной оклад, руб.</w:t>
            </w:r>
          </w:p>
        </w:tc>
      </w:tr>
      <w:tr w:rsidR="00D34A60" w:rsidRPr="00D34A60" w:rsidTr="00EC6F6F">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«Общеотраслевые должности служащих первого уровня»</w:t>
            </w:r>
          </w:p>
        </w:tc>
      </w:tr>
      <w:tr w:rsidR="00D34A60" w:rsidRPr="00D34A60" w:rsidTr="00EC6F6F">
        <w:trPr>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1 квалификационный уровень</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Делопроизводитель, кассир, секретарь, секретарь-машинистка, экспедитор, агент по снабжению, дежурный (по выдаче справок, залу, общежитию и др.), дежурный бюро пропусков, комендант</w:t>
            </w:r>
          </w:p>
        </w:tc>
        <w:tc>
          <w:tcPr>
            <w:tcW w:w="985" w:type="pct"/>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4151</w:t>
            </w:r>
          </w:p>
        </w:tc>
      </w:tr>
      <w:tr w:rsidR="00D34A60" w:rsidRPr="00D34A60" w:rsidTr="00EC6F6F">
        <w:trPr>
          <w:cantSplit/>
          <w:trHeight w:val="315"/>
        </w:trPr>
        <w:tc>
          <w:tcPr>
            <w:tcW w:w="5000" w:type="pct"/>
            <w:gridSpan w:val="2"/>
            <w:tcBorders>
              <w:top w:val="single" w:sz="4" w:space="0" w:color="auto"/>
              <w:left w:val="single" w:sz="4" w:space="0" w:color="auto"/>
              <w:bottom w:val="single" w:sz="4" w:space="0" w:color="auto"/>
              <w:right w:val="single" w:sz="4" w:space="0" w:color="000000"/>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2 квалификационный уровень</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Старший кассир</w:t>
            </w:r>
          </w:p>
        </w:tc>
        <w:tc>
          <w:tcPr>
            <w:tcW w:w="985" w:type="pct"/>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4530</w:t>
            </w:r>
          </w:p>
        </w:tc>
      </w:tr>
      <w:tr w:rsidR="00D34A60" w:rsidRPr="00D34A60" w:rsidTr="00EC6F6F">
        <w:trPr>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 xml:space="preserve"> «Общеотраслевые должности служащих второго уровня»</w:t>
            </w:r>
          </w:p>
        </w:tc>
      </w:tr>
      <w:tr w:rsidR="00D34A60" w:rsidRPr="00D34A60" w:rsidTr="00EC6F6F">
        <w:trPr>
          <w:cantSplit/>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1 квалификационный уровень</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Инспектор по кадрам, диспетчер, лаборант</w:t>
            </w:r>
          </w:p>
        </w:tc>
        <w:tc>
          <w:tcPr>
            <w:tcW w:w="985" w:type="pct"/>
            <w:vMerge w:val="restart"/>
            <w:tcBorders>
              <w:top w:val="nil"/>
              <w:left w:val="single" w:sz="4" w:space="0" w:color="auto"/>
              <w:bottom w:val="single" w:sz="4" w:space="0" w:color="auto"/>
              <w:right w:val="single" w:sz="4" w:space="0" w:color="auto"/>
            </w:tcBorders>
            <w:vAlign w:val="center"/>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6117</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Техники всех специальностей без категории</w:t>
            </w:r>
          </w:p>
        </w:tc>
        <w:tc>
          <w:tcPr>
            <w:tcW w:w="0" w:type="auto"/>
            <w:vMerge/>
            <w:tcBorders>
              <w:top w:val="nil"/>
              <w:left w:val="single" w:sz="4" w:space="0" w:color="auto"/>
              <w:bottom w:val="single" w:sz="4" w:space="0" w:color="auto"/>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Администратор, переводчик-</w:t>
            </w:r>
            <w:proofErr w:type="spellStart"/>
            <w:r w:rsidRPr="00D34A60">
              <w:rPr>
                <w:rFonts w:ascii="Times New Roman" w:eastAsia="Times New Roman" w:hAnsi="Times New Roman" w:cs="Times New Roman"/>
                <w:sz w:val="24"/>
                <w:szCs w:val="24"/>
                <w:lang w:eastAsia="ru-RU"/>
              </w:rPr>
              <w:t>дактилолог</w:t>
            </w:r>
            <w:proofErr w:type="spellEnd"/>
            <w:r w:rsidRPr="00D34A60">
              <w:rPr>
                <w:rFonts w:ascii="Times New Roman" w:eastAsia="Times New Roman" w:hAnsi="Times New Roman" w:cs="Times New Roman"/>
                <w:sz w:val="24"/>
                <w:szCs w:val="24"/>
                <w:lang w:eastAsia="ru-RU"/>
              </w:rPr>
              <w:t>, секретарь незрячего специалиста, художник</w:t>
            </w:r>
          </w:p>
        </w:tc>
        <w:tc>
          <w:tcPr>
            <w:tcW w:w="0" w:type="auto"/>
            <w:vMerge/>
            <w:tcBorders>
              <w:top w:val="nil"/>
              <w:left w:val="single" w:sz="4" w:space="0" w:color="auto"/>
              <w:bottom w:val="single" w:sz="4" w:space="0" w:color="auto"/>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cantSplit/>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2 квалификационный уровень</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Старший инспектор по кадрам, диспетчер</w:t>
            </w:r>
          </w:p>
        </w:tc>
        <w:tc>
          <w:tcPr>
            <w:tcW w:w="985" w:type="pct"/>
            <w:vMerge w:val="restart"/>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6239</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Техники всех специальностей второй категории</w:t>
            </w:r>
          </w:p>
        </w:tc>
        <w:tc>
          <w:tcPr>
            <w:tcW w:w="0" w:type="auto"/>
            <w:vMerge/>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Заведующий  канцелярией, складом, хозяйством </w:t>
            </w:r>
          </w:p>
        </w:tc>
        <w:tc>
          <w:tcPr>
            <w:tcW w:w="0" w:type="auto"/>
            <w:vMerge/>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cantSplit/>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3 квалификационный уровень</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Техники всех специальностей первой категории, заведующий общежитием</w:t>
            </w:r>
          </w:p>
        </w:tc>
        <w:tc>
          <w:tcPr>
            <w:tcW w:w="985" w:type="pct"/>
            <w:vMerge w:val="restart"/>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6365</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Заведующий производством (шеф-повар), заведующий столовой, начальник хозяйственного отдела, управляющий отделением (фермой, сельскохозяйственным участком)  </w:t>
            </w:r>
          </w:p>
        </w:tc>
        <w:tc>
          <w:tcPr>
            <w:tcW w:w="0" w:type="auto"/>
            <w:vMerge/>
            <w:tcBorders>
              <w:top w:val="nil"/>
              <w:left w:val="nil"/>
              <w:bottom w:val="single" w:sz="4" w:space="0" w:color="auto"/>
              <w:right w:val="single" w:sz="4"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r>
      <w:tr w:rsidR="00D34A60" w:rsidRPr="00D34A60" w:rsidTr="00EC6F6F">
        <w:trPr>
          <w:cantSplit/>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b/>
                <w:bCs/>
                <w:sz w:val="24"/>
                <w:szCs w:val="24"/>
                <w:lang w:eastAsia="ru-RU"/>
              </w:rPr>
            </w:pPr>
            <w:r w:rsidRPr="00D34A60">
              <w:rPr>
                <w:rFonts w:ascii="Times New Roman" w:eastAsia="Times New Roman" w:hAnsi="Times New Roman" w:cs="Times New Roman"/>
                <w:b/>
                <w:bCs/>
                <w:sz w:val="24"/>
                <w:szCs w:val="24"/>
                <w:lang w:eastAsia="ru-RU"/>
              </w:rPr>
              <w:t>4 квалификационный уровень</w:t>
            </w:r>
          </w:p>
        </w:tc>
      </w:tr>
      <w:tr w:rsidR="00D34A60" w:rsidRPr="00D34A60" w:rsidTr="00EC6F6F">
        <w:trPr>
          <w:cantSplit/>
          <w:trHeight w:val="315"/>
        </w:trPr>
        <w:tc>
          <w:tcPr>
            <w:tcW w:w="4015" w:type="pct"/>
            <w:tcBorders>
              <w:top w:val="single" w:sz="4" w:space="0" w:color="auto"/>
              <w:left w:val="single" w:sz="4" w:space="0" w:color="auto"/>
              <w:bottom w:val="single" w:sz="4" w:space="0" w:color="auto"/>
              <w:right w:val="single" w:sz="4" w:space="0" w:color="auto"/>
            </w:tcBorders>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Ведущий техник, механик</w:t>
            </w:r>
          </w:p>
        </w:tc>
        <w:tc>
          <w:tcPr>
            <w:tcW w:w="985" w:type="pct"/>
            <w:tcBorders>
              <w:top w:val="nil"/>
              <w:left w:val="nil"/>
              <w:bottom w:val="single" w:sz="4" w:space="0" w:color="auto"/>
              <w:right w:val="single" w:sz="4" w:space="0" w:color="auto"/>
            </w:tcBorders>
            <w:vAlign w:val="bottom"/>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6495</w:t>
            </w:r>
          </w:p>
        </w:tc>
      </w:tr>
    </w:tbl>
    <w:p w:rsidR="00D34A60" w:rsidRPr="00D34A60" w:rsidRDefault="00D34A60" w:rsidP="00D34A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г) пункт 5.1 раздела 5 Положения изложить в следующей редакции:</w:t>
      </w:r>
    </w:p>
    <w:p w:rsidR="00D34A60" w:rsidRPr="00D34A60" w:rsidRDefault="00D34A60" w:rsidP="00D34A60">
      <w:pPr>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«5.1.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 (ЕТКС):</w:t>
      </w:r>
    </w:p>
    <w:p w:rsidR="00D34A60" w:rsidRPr="00D34A60" w:rsidRDefault="00D34A60" w:rsidP="00D34A60">
      <w:pPr>
        <w:spacing w:after="0" w:line="240" w:lineRule="auto"/>
        <w:ind w:firstLine="708"/>
        <w:jc w:val="both"/>
        <w:rPr>
          <w:rFonts w:ascii="Times New Roman" w:eastAsia="Times New Roman" w:hAnsi="Times New Roman" w:cs="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7924"/>
        <w:gridCol w:w="1511"/>
      </w:tblGrid>
      <w:tr w:rsidR="00D34A60" w:rsidRPr="00D34A60" w:rsidTr="00EC6F6F">
        <w:trPr>
          <w:trHeight w:val="1027"/>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Оклад, руб.</w:t>
            </w:r>
          </w:p>
        </w:tc>
      </w:tr>
      <w:tr w:rsidR="00D34A60" w:rsidRPr="00D34A60" w:rsidTr="00EC6F6F">
        <w:trPr>
          <w:trHeight w:val="626"/>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3987</w:t>
            </w:r>
          </w:p>
        </w:tc>
      </w:tr>
      <w:tr w:rsidR="00D34A60" w:rsidRPr="00D34A60" w:rsidTr="00EC6F6F">
        <w:trPr>
          <w:trHeight w:val="662"/>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4123</w:t>
            </w:r>
          </w:p>
        </w:tc>
      </w:tr>
      <w:tr w:rsidR="00D34A60" w:rsidRPr="00D34A60" w:rsidTr="00EC6F6F">
        <w:trPr>
          <w:trHeight w:val="662"/>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3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4330</w:t>
            </w:r>
          </w:p>
        </w:tc>
      </w:tr>
      <w:tr w:rsidR="00D34A60" w:rsidRPr="00D34A60" w:rsidTr="00EC6F6F">
        <w:trPr>
          <w:trHeight w:val="617"/>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6117</w:t>
            </w:r>
          </w:p>
        </w:tc>
      </w:tr>
      <w:tr w:rsidR="00D34A60" w:rsidRPr="00D34A60" w:rsidTr="00EC6F6F">
        <w:trPr>
          <w:trHeight w:val="499"/>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lastRenderedPageBreak/>
              <w:t>5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6239</w:t>
            </w:r>
          </w:p>
        </w:tc>
      </w:tr>
      <w:tr w:rsidR="00D34A60" w:rsidRPr="00D34A60" w:rsidTr="00EC6F6F">
        <w:trPr>
          <w:trHeight w:val="493"/>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6365</w:t>
            </w:r>
          </w:p>
        </w:tc>
      </w:tr>
      <w:tr w:rsidR="00D34A60" w:rsidRPr="00D34A60" w:rsidTr="00EC6F6F">
        <w:trPr>
          <w:trHeight w:val="639"/>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7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6495</w:t>
            </w:r>
          </w:p>
        </w:tc>
      </w:tr>
      <w:tr w:rsidR="00D34A60" w:rsidRPr="00D34A60" w:rsidTr="00EC6F6F">
        <w:trPr>
          <w:trHeight w:val="521"/>
        </w:trPr>
        <w:tc>
          <w:tcPr>
            <w:tcW w:w="4199"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8 разряд работ в соответствии с Единым тарифно-квалификационным справочником работ и профессий рабочих</w:t>
            </w:r>
          </w:p>
        </w:tc>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D34A60" w:rsidRPr="00D34A60" w:rsidRDefault="00D34A60" w:rsidP="00D34A6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6626</w:t>
            </w:r>
          </w:p>
        </w:tc>
      </w:tr>
    </w:tbl>
    <w:p w:rsidR="00D34A60" w:rsidRPr="00D34A60" w:rsidRDefault="00D34A60" w:rsidP="00D34A60">
      <w:pPr>
        <w:spacing w:after="0" w:line="240" w:lineRule="auto"/>
        <w:ind w:firstLine="720"/>
        <w:jc w:val="both"/>
        <w:rPr>
          <w:rFonts w:ascii="Times New Roman" w:eastAsia="Times New Roman" w:hAnsi="Times New Roman" w:cs="Times New Roman"/>
          <w:sz w:val="24"/>
          <w:szCs w:val="24"/>
          <w:lang w:eastAsia="ru-RU"/>
        </w:rPr>
      </w:pP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д) пункт 6.1 раздела 6 Положения изложить в следующей редакции:</w:t>
      </w:r>
    </w:p>
    <w:p w:rsidR="00D34A60" w:rsidRPr="00D34A60" w:rsidRDefault="00D34A60" w:rsidP="00D34A60">
      <w:pPr>
        <w:spacing w:after="0" w:line="240" w:lineRule="auto"/>
        <w:ind w:firstLine="709"/>
        <w:jc w:val="both"/>
        <w:rPr>
          <w:rFonts w:ascii="Times New Roman" w:eastAsia="Times New Roman" w:hAnsi="Times New Roman" w:cs="Times New Roman"/>
          <w:bCs/>
          <w:sz w:val="24"/>
          <w:szCs w:val="24"/>
          <w:lang w:val="x-none" w:eastAsia="x-none"/>
        </w:rPr>
      </w:pPr>
      <w:r w:rsidRPr="00D34A60">
        <w:rPr>
          <w:rFonts w:ascii="Times New Roman" w:eastAsia="Times New Roman" w:hAnsi="Times New Roman" w:cs="Times New Roman"/>
          <w:sz w:val="24"/>
          <w:szCs w:val="24"/>
          <w:lang w:val="x-none" w:eastAsia="x-none"/>
        </w:rPr>
        <w:t>«</w:t>
      </w:r>
      <w:r w:rsidRPr="00D34A60">
        <w:rPr>
          <w:rFonts w:ascii="Times New Roman" w:eastAsia="Times New Roman" w:hAnsi="Times New Roman" w:cs="Times New Roman"/>
          <w:bCs/>
          <w:sz w:val="24"/>
          <w:szCs w:val="24"/>
          <w:lang w:eastAsia="x-none"/>
        </w:rPr>
        <w:t>6</w:t>
      </w:r>
      <w:r w:rsidRPr="00D34A60">
        <w:rPr>
          <w:rFonts w:ascii="Times New Roman" w:eastAsia="Times New Roman" w:hAnsi="Times New Roman" w:cs="Times New Roman"/>
          <w:bCs/>
          <w:sz w:val="24"/>
          <w:szCs w:val="24"/>
          <w:lang w:val="x-none" w:eastAsia="x-none"/>
        </w:rPr>
        <w:t xml:space="preserve">.1. Должностные оклады руководителей муниципальных учреждений образования устанавливаются  в зависимости от группы по оплате труда руководителей (в соответствии с приложением 3 к настоящему Порядку) в следующих размерах: </w:t>
      </w:r>
    </w:p>
    <w:p w:rsidR="00D34A60" w:rsidRPr="00D34A60" w:rsidRDefault="00D34A60" w:rsidP="00D34A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left w:w="70" w:type="dxa"/>
          <w:right w:w="70" w:type="dxa"/>
        </w:tblCellMar>
        <w:tblLook w:val="04A0" w:firstRow="1" w:lastRow="0" w:firstColumn="1" w:lastColumn="0" w:noHBand="0" w:noVBand="1"/>
      </w:tblPr>
      <w:tblGrid>
        <w:gridCol w:w="4091"/>
        <w:gridCol w:w="1286"/>
        <w:gridCol w:w="1415"/>
        <w:gridCol w:w="1286"/>
        <w:gridCol w:w="1417"/>
      </w:tblGrid>
      <w:tr w:rsidR="00D34A60" w:rsidRPr="00D34A60" w:rsidTr="00EC6F6F">
        <w:trPr>
          <w:cantSplit/>
          <w:trHeight w:val="360"/>
        </w:trPr>
        <w:tc>
          <w:tcPr>
            <w:tcW w:w="2155" w:type="pct"/>
            <w:vMerge w:val="restart"/>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Наименование должностей</w:t>
            </w:r>
          </w:p>
        </w:tc>
        <w:tc>
          <w:tcPr>
            <w:tcW w:w="2845" w:type="pct"/>
            <w:gridSpan w:val="4"/>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Должностные оклады по группам оплаты   </w:t>
            </w:r>
            <w:r w:rsidRPr="00D34A60">
              <w:rPr>
                <w:rFonts w:ascii="Times New Roman" w:eastAsia="Times New Roman" w:hAnsi="Times New Roman" w:cs="Times New Roman"/>
                <w:sz w:val="24"/>
                <w:szCs w:val="24"/>
                <w:lang w:eastAsia="ru-RU"/>
              </w:rPr>
              <w:br/>
              <w:t>труда руководителей (руб.)</w:t>
            </w:r>
          </w:p>
        </w:tc>
      </w:tr>
      <w:tr w:rsidR="00D34A60" w:rsidRPr="00D34A60" w:rsidTr="00EC6F6F">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4A60" w:rsidRPr="00D34A60" w:rsidRDefault="00D34A60" w:rsidP="00D34A60">
            <w:pPr>
              <w:spacing w:after="0" w:line="240" w:lineRule="auto"/>
              <w:rPr>
                <w:rFonts w:ascii="Times New Roman" w:eastAsia="Times New Roman" w:hAnsi="Times New Roman" w:cs="Times New Roman"/>
                <w:sz w:val="24"/>
                <w:szCs w:val="24"/>
                <w:lang w:eastAsia="ru-RU"/>
              </w:rPr>
            </w:pPr>
          </w:p>
        </w:tc>
        <w:tc>
          <w:tcPr>
            <w:tcW w:w="677" w:type="pct"/>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I</w:t>
            </w:r>
          </w:p>
        </w:tc>
        <w:tc>
          <w:tcPr>
            <w:tcW w:w="745" w:type="pct"/>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II</w:t>
            </w:r>
          </w:p>
        </w:tc>
        <w:tc>
          <w:tcPr>
            <w:tcW w:w="677" w:type="pct"/>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III</w:t>
            </w:r>
          </w:p>
        </w:tc>
        <w:tc>
          <w:tcPr>
            <w:tcW w:w="745" w:type="pct"/>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IV</w:t>
            </w:r>
          </w:p>
        </w:tc>
      </w:tr>
      <w:tr w:rsidR="00D34A60" w:rsidRPr="00D34A60" w:rsidTr="00EC6F6F">
        <w:trPr>
          <w:cantSplit/>
          <w:trHeight w:val="360"/>
        </w:trPr>
        <w:tc>
          <w:tcPr>
            <w:tcW w:w="2155" w:type="pct"/>
            <w:tcBorders>
              <w:top w:val="single" w:sz="6" w:space="0" w:color="auto"/>
              <w:left w:val="single" w:sz="6" w:space="0" w:color="auto"/>
              <w:bottom w:val="single" w:sz="6" w:space="0" w:color="auto"/>
              <w:right w:val="single" w:sz="6" w:space="0" w:color="auto"/>
            </w:tcBorders>
            <w:hideMark/>
          </w:tcPr>
          <w:p w:rsidR="00D34A60" w:rsidRPr="00D34A60" w:rsidRDefault="00D34A60" w:rsidP="00D34A60">
            <w:pPr>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Руководитель  общеобразовательных организаций</w:t>
            </w:r>
          </w:p>
          <w:p w:rsidR="00D34A60" w:rsidRPr="00D34A60" w:rsidRDefault="00D34A60" w:rsidP="00D34A60">
            <w:pPr>
              <w:autoSpaceDE w:val="0"/>
              <w:autoSpaceDN w:val="0"/>
              <w:adjustRightInd w:val="0"/>
              <w:spacing w:after="0" w:line="240" w:lineRule="auto"/>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w:t>
            </w:r>
          </w:p>
        </w:tc>
        <w:tc>
          <w:tcPr>
            <w:tcW w:w="677" w:type="pct"/>
            <w:tcBorders>
              <w:top w:val="single" w:sz="6" w:space="0" w:color="auto"/>
              <w:left w:val="single" w:sz="6" w:space="0" w:color="auto"/>
              <w:bottom w:val="single" w:sz="6" w:space="0" w:color="auto"/>
              <w:right w:val="single" w:sz="6" w:space="0" w:color="auto"/>
            </w:tcBorders>
            <w:vAlign w:val="center"/>
            <w:hideMark/>
          </w:tcPr>
          <w:p w:rsidR="00D34A60" w:rsidRPr="00D34A60" w:rsidRDefault="00D34A60" w:rsidP="00D34A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16826</w:t>
            </w:r>
          </w:p>
        </w:tc>
        <w:tc>
          <w:tcPr>
            <w:tcW w:w="745" w:type="pct"/>
            <w:tcBorders>
              <w:top w:val="single" w:sz="6" w:space="0" w:color="auto"/>
              <w:left w:val="single" w:sz="6" w:space="0" w:color="auto"/>
              <w:bottom w:val="single" w:sz="6" w:space="0" w:color="auto"/>
              <w:right w:val="single" w:sz="6" w:space="0" w:color="auto"/>
            </w:tcBorders>
            <w:vAlign w:val="center"/>
            <w:hideMark/>
          </w:tcPr>
          <w:p w:rsidR="00D34A60" w:rsidRPr="00D34A60" w:rsidRDefault="00D34A60" w:rsidP="00D34A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15172</w:t>
            </w:r>
          </w:p>
        </w:tc>
        <w:tc>
          <w:tcPr>
            <w:tcW w:w="677" w:type="pct"/>
            <w:tcBorders>
              <w:top w:val="single" w:sz="6" w:space="0" w:color="auto"/>
              <w:left w:val="single" w:sz="6" w:space="0" w:color="auto"/>
              <w:bottom w:val="single" w:sz="6" w:space="0" w:color="auto"/>
              <w:right w:val="single" w:sz="6" w:space="0" w:color="auto"/>
            </w:tcBorders>
            <w:vAlign w:val="center"/>
            <w:hideMark/>
          </w:tcPr>
          <w:p w:rsidR="00D34A60" w:rsidRPr="00D34A60" w:rsidRDefault="00D34A60" w:rsidP="00D34A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13607</w:t>
            </w:r>
          </w:p>
        </w:tc>
        <w:tc>
          <w:tcPr>
            <w:tcW w:w="745" w:type="pct"/>
            <w:tcBorders>
              <w:top w:val="single" w:sz="6" w:space="0" w:color="auto"/>
              <w:left w:val="single" w:sz="6" w:space="0" w:color="auto"/>
              <w:bottom w:val="single" w:sz="6" w:space="0" w:color="auto"/>
              <w:right w:val="single" w:sz="6" w:space="0" w:color="auto"/>
            </w:tcBorders>
            <w:vAlign w:val="center"/>
            <w:hideMark/>
          </w:tcPr>
          <w:p w:rsidR="00D34A60" w:rsidRPr="00D34A60" w:rsidRDefault="00D34A60" w:rsidP="00D34A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12096</w:t>
            </w:r>
          </w:p>
        </w:tc>
      </w:tr>
    </w:tbl>
    <w:p w:rsidR="00D34A60" w:rsidRPr="00D34A60" w:rsidRDefault="00D34A60" w:rsidP="00D34A6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е) в раздел 7 Положения:</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в пункте 7.2. исключить слова «без учета других доплат и надбавок к должностному окладу (окладу)»;</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пункт 7.4.9 дополнить словами «При этом расчет соответствующей компенсации осуществляется с учетом компенсационных и стимулирующих выплат.»;</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абзац первый пункта 7.13 изложить в следующей редакции:</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w:t>
      </w:r>
      <w:proofErr w:type="gramStart"/>
      <w:r w:rsidRPr="00D34A60">
        <w:rPr>
          <w:rFonts w:ascii="Times New Roman" w:eastAsia="Times New Roman" w:hAnsi="Times New Roman" w:cs="Times New Roman"/>
          <w:sz w:val="24"/>
          <w:szCs w:val="24"/>
          <w:lang w:eastAsia="ru-RU"/>
        </w:rPr>
        <w:t>« 7.4.10</w:t>
      </w:r>
      <w:proofErr w:type="gramEnd"/>
      <w:r w:rsidRPr="00D34A60">
        <w:rPr>
          <w:rFonts w:ascii="Times New Roman" w:eastAsia="Times New Roman" w:hAnsi="Times New Roman" w:cs="Times New Roman"/>
          <w:sz w:val="24"/>
          <w:szCs w:val="24"/>
          <w:lang w:eastAsia="ru-RU"/>
        </w:rPr>
        <w:t>. Конкретный размер доплат за сверхурочную работу 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 от должностного оклада (оклада) при условии, если эта работа не компенсировалась предоставлением по желанию работника дополнительного времени отдыха»;</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пункт 7.4.11 изложить в следующей редакции:</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«7.4.11. педагогическим работникам образовательных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86"/>
        <w:gridCol w:w="3191"/>
      </w:tblGrid>
      <w:tr w:rsidR="00D34A60" w:rsidRPr="00D34A60" w:rsidTr="00EC6F6F">
        <w:tc>
          <w:tcPr>
            <w:tcW w:w="3794" w:type="dxa"/>
            <w:vMerge w:val="restart"/>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ПКГ</w:t>
            </w:r>
          </w:p>
        </w:tc>
        <w:tc>
          <w:tcPr>
            <w:tcW w:w="5777" w:type="dxa"/>
            <w:gridSpan w:val="2"/>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Надбавка за квалификационную категорию, руб.</w:t>
            </w:r>
          </w:p>
        </w:tc>
      </w:tr>
      <w:tr w:rsidR="00D34A60" w:rsidRPr="00D34A60" w:rsidTr="00EC6F6F">
        <w:tc>
          <w:tcPr>
            <w:tcW w:w="3794" w:type="dxa"/>
            <w:vMerge/>
            <w:shd w:val="clear" w:color="auto" w:fill="auto"/>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p>
        </w:tc>
        <w:tc>
          <w:tcPr>
            <w:tcW w:w="2586"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высшая</w:t>
            </w:r>
          </w:p>
        </w:tc>
        <w:tc>
          <w:tcPr>
            <w:tcW w:w="3191"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первая</w:t>
            </w:r>
          </w:p>
        </w:tc>
      </w:tr>
      <w:tr w:rsidR="00D34A60" w:rsidRPr="00D34A60" w:rsidTr="00EC6F6F">
        <w:tc>
          <w:tcPr>
            <w:tcW w:w="3794"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w:t>
            </w:r>
          </w:p>
        </w:tc>
        <w:tc>
          <w:tcPr>
            <w:tcW w:w="2586"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w:t>
            </w:r>
          </w:p>
        </w:tc>
        <w:tc>
          <w:tcPr>
            <w:tcW w:w="3191"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3</w:t>
            </w:r>
          </w:p>
        </w:tc>
      </w:tr>
      <w:tr w:rsidR="00D34A60" w:rsidRPr="00D34A60" w:rsidTr="00EC6F6F">
        <w:tc>
          <w:tcPr>
            <w:tcW w:w="3794" w:type="dxa"/>
            <w:shd w:val="clear" w:color="auto" w:fill="auto"/>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1квалификационный уровень</w:t>
            </w:r>
          </w:p>
        </w:tc>
        <w:tc>
          <w:tcPr>
            <w:tcW w:w="2586"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4700</w:t>
            </w:r>
          </w:p>
        </w:tc>
        <w:tc>
          <w:tcPr>
            <w:tcW w:w="3191"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2686</w:t>
            </w:r>
          </w:p>
        </w:tc>
      </w:tr>
      <w:tr w:rsidR="00D34A60" w:rsidRPr="00D34A60" w:rsidTr="00EC6F6F">
        <w:tc>
          <w:tcPr>
            <w:tcW w:w="3794" w:type="dxa"/>
            <w:shd w:val="clear" w:color="auto" w:fill="auto"/>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2квалификационный уровень</w:t>
            </w:r>
          </w:p>
        </w:tc>
        <w:tc>
          <w:tcPr>
            <w:tcW w:w="2586"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4889</w:t>
            </w:r>
          </w:p>
        </w:tc>
        <w:tc>
          <w:tcPr>
            <w:tcW w:w="3191"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2794</w:t>
            </w:r>
          </w:p>
        </w:tc>
      </w:tr>
      <w:tr w:rsidR="00D34A60" w:rsidRPr="00D34A60" w:rsidTr="00EC6F6F">
        <w:tc>
          <w:tcPr>
            <w:tcW w:w="3794" w:type="dxa"/>
            <w:shd w:val="clear" w:color="auto" w:fill="auto"/>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3квалификационный уровень</w:t>
            </w:r>
          </w:p>
        </w:tc>
        <w:tc>
          <w:tcPr>
            <w:tcW w:w="2586"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4984</w:t>
            </w:r>
          </w:p>
        </w:tc>
        <w:tc>
          <w:tcPr>
            <w:tcW w:w="3191"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2848</w:t>
            </w:r>
          </w:p>
        </w:tc>
      </w:tr>
      <w:tr w:rsidR="00D34A60" w:rsidRPr="00D34A60" w:rsidTr="00EC6F6F">
        <w:tc>
          <w:tcPr>
            <w:tcW w:w="3794" w:type="dxa"/>
            <w:shd w:val="clear" w:color="auto" w:fill="auto"/>
          </w:tcPr>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4квалификационный уровень</w:t>
            </w:r>
          </w:p>
        </w:tc>
        <w:tc>
          <w:tcPr>
            <w:tcW w:w="2586"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5070</w:t>
            </w:r>
          </w:p>
        </w:tc>
        <w:tc>
          <w:tcPr>
            <w:tcW w:w="3191" w:type="dxa"/>
            <w:shd w:val="clear" w:color="auto" w:fill="auto"/>
          </w:tcPr>
          <w:p w:rsidR="00D34A60" w:rsidRPr="00D34A60" w:rsidRDefault="00D34A60" w:rsidP="00D34A60">
            <w:pPr>
              <w:spacing w:after="0" w:line="240" w:lineRule="auto"/>
              <w:jc w:val="center"/>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2897</w:t>
            </w:r>
          </w:p>
        </w:tc>
      </w:tr>
    </w:tbl>
    <w:p w:rsidR="00D34A60" w:rsidRPr="00D34A60" w:rsidRDefault="00D34A60" w:rsidP="00D34A60">
      <w:pPr>
        <w:spacing w:after="0" w:line="240" w:lineRule="auto"/>
        <w:jc w:val="right"/>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ё) в раздел 8 Положения</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пункт 8.4. раздела изложить в следующей редакции:</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 9.4. Надбавка работникам организаций  образования за присвоение  учёной степени по соответствующему профилю, почётного звания, высшего спортивного звания по соответствующему профилю и награждение почётным знаком по соответствующему профилю устанавливается в следующих размерах:</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lastRenderedPageBreak/>
        <w:t xml:space="preserve">20% от должностного оклада - при наличии учёной степени доктора  наук по соответствующему профилю; </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10% от должностного оклада - при наличии степени кандидата наук по соответствующему профилю;</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20% от должностного оклада - за наличие  звания «Заслуженный учитель РСФСР», «Заслуженный учитель Российской Федерации», «Заслуженный мастер </w:t>
      </w:r>
      <w:proofErr w:type="spellStart"/>
      <w:r w:rsidRPr="00D34A60">
        <w:rPr>
          <w:rFonts w:ascii="Times New Roman" w:eastAsia="Times New Roman" w:hAnsi="Times New Roman" w:cs="Times New Roman"/>
          <w:sz w:val="24"/>
          <w:szCs w:val="24"/>
          <w:lang w:eastAsia="ru-RU"/>
        </w:rPr>
        <w:t>профтехобразования</w:t>
      </w:r>
      <w:proofErr w:type="spellEnd"/>
      <w:r w:rsidRPr="00D34A60">
        <w:rPr>
          <w:rFonts w:ascii="Times New Roman" w:eastAsia="Times New Roman" w:hAnsi="Times New Roman" w:cs="Times New Roman"/>
          <w:sz w:val="24"/>
          <w:szCs w:val="24"/>
          <w:lang w:eastAsia="ru-RU"/>
        </w:rPr>
        <w:t>», «Заслуженный работник физической культуры Российской Федерации»; Заслуженный работник культуры Российской Федерации", "Заслуженный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РСФСР", "Заслуженный художник РСФСР", "Заслуженный артист РСФСР", "Заслуженный деятель искусств РСФСР", "Народный художник Российской Федерации", "Народный артист Российской Федерации", "Народный художник РСФСР", "Народный артист РСФСР»;</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10% от должностного оклада-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w:t>
      </w:r>
      <w:proofErr w:type="spellStart"/>
      <w:r w:rsidRPr="00D34A60">
        <w:rPr>
          <w:rFonts w:ascii="Times New Roman" w:eastAsia="Times New Roman" w:hAnsi="Times New Roman" w:cs="Times New Roman"/>
          <w:sz w:val="24"/>
          <w:szCs w:val="24"/>
          <w:lang w:eastAsia="ru-RU"/>
        </w:rPr>
        <w:t>К.Д.Ушинского</w:t>
      </w:r>
      <w:proofErr w:type="spellEnd"/>
      <w:r w:rsidRPr="00D34A60">
        <w:rPr>
          <w:rFonts w:ascii="Times New Roman" w:eastAsia="Times New Roman" w:hAnsi="Times New Roman" w:cs="Times New Roman"/>
          <w:sz w:val="24"/>
          <w:szCs w:val="24"/>
          <w:lang w:eastAsia="ru-RU"/>
        </w:rPr>
        <w:t xml:space="preserve">, нагрудным значком «Отличник профессионально-технического образования», нагрудным значком «За отличные успехи в среднем профессиональном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  наличие звания Тверской области "Почетный работник культуры и искусства Тверской области", за награждение нагрудным знаком "За достижения в культуре" Министерства культуры Российской Федерации, значком "За отличную работу" Министерства культуры СССР.  </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При одновременном возникновении у работника права на установление надбавки по нескольким основаниям за присвоение учёной степени по соответствующему профилю, надбавка устанавливается по основной должности по одному из оснований по выбору работника. </w:t>
      </w:r>
    </w:p>
    <w:p w:rsidR="00D34A60" w:rsidRPr="00D34A60" w:rsidRDefault="00D34A60" w:rsidP="00D34A60">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При одновременном возникновении у работника права на установление надбавки по нескольким основаниям за присвоение почётного </w:t>
      </w:r>
      <w:proofErr w:type="gramStart"/>
      <w:r w:rsidRPr="00D34A60">
        <w:rPr>
          <w:rFonts w:ascii="Times New Roman" w:eastAsia="Times New Roman" w:hAnsi="Times New Roman" w:cs="Times New Roman"/>
          <w:sz w:val="24"/>
          <w:szCs w:val="24"/>
          <w:lang w:eastAsia="ru-RU"/>
        </w:rPr>
        <w:t>звания ,</w:t>
      </w:r>
      <w:proofErr w:type="gramEnd"/>
      <w:r w:rsidRPr="00D34A60">
        <w:rPr>
          <w:rFonts w:ascii="Times New Roman" w:eastAsia="Times New Roman" w:hAnsi="Times New Roman" w:cs="Times New Roman"/>
          <w:sz w:val="24"/>
          <w:szCs w:val="24"/>
          <w:lang w:eastAsia="ru-RU"/>
        </w:rPr>
        <w:t xml:space="preserve">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  </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пункт 8.8. раздела 8 Положения изложить в следующей редакции:</w:t>
      </w:r>
    </w:p>
    <w:p w:rsidR="00D34A60" w:rsidRPr="00D34A60" w:rsidRDefault="00D34A60" w:rsidP="00D34A60">
      <w:pPr>
        <w:rPr>
          <w:rFonts w:ascii="Times New Roman" w:eastAsia="Calibri" w:hAnsi="Times New Roman" w:cs="Times New Roman"/>
          <w:sz w:val="24"/>
          <w:szCs w:val="24"/>
        </w:rPr>
      </w:pPr>
      <w:r w:rsidRPr="00D34A60">
        <w:rPr>
          <w:rFonts w:ascii="Times New Roman" w:eastAsia="Times New Roman" w:hAnsi="Times New Roman" w:cs="Times New Roman"/>
          <w:sz w:val="24"/>
          <w:szCs w:val="24"/>
          <w:lang w:eastAsia="ru-RU"/>
        </w:rPr>
        <w:t xml:space="preserve">            «8.8. Порядок и условия единовременной поощрительной выплаты устанавливаются локальными нормативными актами организаций образования.»</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д) пункт 8.8 раздела 8  Положения изложить в следующей редакции:</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 xml:space="preserve">             Единовременная поощрительная выплата устанавливается  работникам (рабочим) к профессиональному празднику, </w:t>
      </w:r>
      <w:r w:rsidRPr="00D34A60">
        <w:rPr>
          <w:rFonts w:ascii="Times New Roman" w:eastAsia="Calibri" w:hAnsi="Times New Roman" w:cs="Times New Roman"/>
          <w:sz w:val="24"/>
          <w:szCs w:val="24"/>
          <w:lang w:eastAsia="ru-RU"/>
        </w:rPr>
        <w:t xml:space="preserve">23 февраля, 8 марта  </w:t>
      </w:r>
      <w:r w:rsidRPr="00D34A60">
        <w:rPr>
          <w:rFonts w:ascii="Times New Roman" w:eastAsia="Times New Roman" w:hAnsi="Times New Roman" w:cs="Times New Roman"/>
          <w:sz w:val="24"/>
          <w:szCs w:val="24"/>
          <w:lang w:eastAsia="ru-RU"/>
        </w:rPr>
        <w:t xml:space="preserve">и в связи с юбилейными датами. </w:t>
      </w:r>
    </w:p>
    <w:p w:rsidR="00D34A60" w:rsidRPr="00D34A60" w:rsidRDefault="00D34A60" w:rsidP="00D34A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.Стимулирующий фонд оплаты труда в пределах средств, установленных настоящим  Положением, может быть использован  для оказания материальной помощи работникам. Материальная помощь оказывается в пределах экономии  фонда оплаты труда. Материальная помощь выплачивается  любому работнику  МОУ СООШ по его личному заявлению в пределах средств, предусмотренных настоящим Положением. Решение о выделении материальной помощи и её размерах принимается комиссией по распределению стимулирующих выплат. Выплата осуществляется на основании приказа руководителя учреждения.</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t>Материальная помощь может быть установлена работнику в связи:</w:t>
      </w:r>
    </w:p>
    <w:p w:rsidR="00D34A60" w:rsidRPr="00D34A60" w:rsidRDefault="00D34A60" w:rsidP="00D34A60">
      <w:pPr>
        <w:spacing w:after="0" w:line="240" w:lineRule="auto"/>
        <w:jc w:val="both"/>
        <w:rPr>
          <w:rFonts w:ascii="Times New Roman" w:eastAsia="Times New Roman" w:hAnsi="Times New Roman" w:cs="Times New Roman"/>
          <w:sz w:val="24"/>
          <w:szCs w:val="24"/>
          <w:lang w:eastAsia="ru-RU"/>
        </w:rPr>
      </w:pPr>
      <w:r w:rsidRPr="00D34A60">
        <w:rPr>
          <w:rFonts w:ascii="Times New Roman" w:eastAsia="Times New Roman" w:hAnsi="Times New Roman" w:cs="Times New Roman"/>
          <w:sz w:val="24"/>
          <w:szCs w:val="24"/>
          <w:lang w:eastAsia="ru-RU"/>
        </w:rPr>
        <w:lastRenderedPageBreak/>
        <w:t xml:space="preserve">со смертью близкого родственника, с уходом на пенсию; в связи с 50, 55, 60, 65, 70, 75-летними </w:t>
      </w:r>
      <w:proofErr w:type="gramStart"/>
      <w:r w:rsidRPr="00D34A60">
        <w:rPr>
          <w:rFonts w:ascii="Times New Roman" w:eastAsia="Times New Roman" w:hAnsi="Times New Roman" w:cs="Times New Roman"/>
          <w:sz w:val="24"/>
          <w:szCs w:val="24"/>
          <w:lang w:eastAsia="ru-RU"/>
        </w:rPr>
        <w:t>юбилеями ;</w:t>
      </w:r>
      <w:proofErr w:type="gramEnd"/>
      <w:r w:rsidRPr="00D34A60">
        <w:rPr>
          <w:rFonts w:ascii="Times New Roman" w:eastAsia="Times New Roman" w:hAnsi="Times New Roman" w:cs="Times New Roman"/>
          <w:sz w:val="24"/>
          <w:szCs w:val="24"/>
          <w:lang w:eastAsia="ru-RU"/>
        </w:rPr>
        <w:t xml:space="preserve"> со свадьбой, с рождением ребенка, дорогостоящим лечением в размере должностного оклада.</w:t>
      </w:r>
    </w:p>
    <w:p w:rsidR="00D34A60" w:rsidRDefault="00D34A60"/>
    <w:sectPr w:rsidR="00D34A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34" w:rsidRDefault="00780534" w:rsidP="00D34A60">
      <w:pPr>
        <w:spacing w:after="0" w:line="240" w:lineRule="auto"/>
      </w:pPr>
      <w:r>
        <w:separator/>
      </w:r>
    </w:p>
  </w:endnote>
  <w:endnote w:type="continuationSeparator" w:id="0">
    <w:p w:rsidR="00780534" w:rsidRDefault="00780534" w:rsidP="00D3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34" w:rsidRDefault="00780534" w:rsidP="00D34A60">
      <w:pPr>
        <w:spacing w:after="0" w:line="240" w:lineRule="auto"/>
      </w:pPr>
      <w:r>
        <w:separator/>
      </w:r>
    </w:p>
  </w:footnote>
  <w:footnote w:type="continuationSeparator" w:id="0">
    <w:p w:rsidR="00780534" w:rsidRDefault="00780534" w:rsidP="00D34A60">
      <w:pPr>
        <w:spacing w:after="0" w:line="240" w:lineRule="auto"/>
      </w:pPr>
      <w:r>
        <w:continuationSeparator/>
      </w:r>
    </w:p>
  </w:footnote>
  <w:footnote w:id="1">
    <w:p w:rsidR="00D34A60" w:rsidRDefault="00D34A60" w:rsidP="00D34A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31"/>
    <w:rsid w:val="00070B31"/>
    <w:rsid w:val="00124E84"/>
    <w:rsid w:val="001632B9"/>
    <w:rsid w:val="001D720F"/>
    <w:rsid w:val="00683C2C"/>
    <w:rsid w:val="007042FF"/>
    <w:rsid w:val="007732A9"/>
    <w:rsid w:val="00780534"/>
    <w:rsid w:val="008907D2"/>
    <w:rsid w:val="00BD69B5"/>
    <w:rsid w:val="00D3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B7F23-B961-43AC-9D19-1A7C13E8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Денис</cp:lastModifiedBy>
  <cp:revision>2</cp:revision>
  <cp:lastPrinted>2019-11-28T13:13:00Z</cp:lastPrinted>
  <dcterms:created xsi:type="dcterms:W3CDTF">2021-02-25T15:56:00Z</dcterms:created>
  <dcterms:modified xsi:type="dcterms:W3CDTF">2021-02-25T15:56:00Z</dcterms:modified>
</cp:coreProperties>
</file>